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547F" w14:textId="77777777" w:rsidR="00416607" w:rsidRPr="00416607" w:rsidRDefault="00416607" w:rsidP="00416607">
      <w:pPr>
        <w:autoSpaceDE w:val="0"/>
        <w:autoSpaceDN w:val="0"/>
        <w:adjustRightInd w:val="0"/>
        <w:spacing w:line="360" w:lineRule="auto"/>
        <w:ind w:firstLine="360"/>
        <w:jc w:val="right"/>
        <w:rPr>
          <w:rFonts w:ascii="Calibri" w:eastAsia="Times New Roman" w:hAnsi="Calibri" w:cs="Calibri"/>
          <w:i/>
          <w:kern w:val="0"/>
          <w:sz w:val="18"/>
          <w:szCs w:val="18"/>
          <w14:ligatures w14:val="none"/>
        </w:rPr>
      </w:pPr>
      <w:r w:rsidRPr="00416607">
        <w:rPr>
          <w:rFonts w:ascii="Calibri" w:eastAsia="Times New Roman" w:hAnsi="Calibri" w:cs="Calibri"/>
          <w:i/>
          <w:kern w:val="0"/>
          <w:sz w:val="18"/>
          <w:szCs w:val="18"/>
          <w14:ligatures w14:val="none"/>
        </w:rPr>
        <w:t>Załącznik nr 1 do Zarządzenia Dyrektora Instytutu Sztuki PAN nr……</w:t>
      </w:r>
      <w:proofErr w:type="gramStart"/>
      <w:r w:rsidRPr="00416607">
        <w:rPr>
          <w:rFonts w:ascii="Calibri" w:eastAsia="Times New Roman" w:hAnsi="Calibri" w:cs="Calibri"/>
          <w:i/>
          <w:kern w:val="0"/>
          <w:sz w:val="18"/>
          <w:szCs w:val="18"/>
          <w14:ligatures w14:val="none"/>
        </w:rPr>
        <w:t>…….</w:t>
      </w:r>
      <w:proofErr w:type="gramEnd"/>
      <w:r w:rsidRPr="00416607">
        <w:rPr>
          <w:rFonts w:ascii="Calibri" w:eastAsia="Times New Roman" w:hAnsi="Calibri" w:cs="Calibri"/>
          <w:i/>
          <w:kern w:val="0"/>
          <w:sz w:val="18"/>
          <w:szCs w:val="18"/>
          <w14:ligatures w14:val="none"/>
        </w:rPr>
        <w:t>z dnia ……………………………. roku</w:t>
      </w:r>
    </w:p>
    <w:p w14:paraId="29965917"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07E48FBD"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666B0AF8"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3390A69C"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4F547255"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75B3018A"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6F4F0317"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45368237"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572E515E" w14:textId="77777777" w:rsidR="00416607" w:rsidRPr="00416607" w:rsidRDefault="00416607" w:rsidP="00416607">
      <w:pPr>
        <w:autoSpaceDE w:val="0"/>
        <w:autoSpaceDN w:val="0"/>
        <w:adjustRightInd w:val="0"/>
        <w:spacing w:line="360" w:lineRule="auto"/>
        <w:ind w:firstLine="360"/>
        <w:rPr>
          <w:rFonts w:ascii="Calibri" w:eastAsia="Times New Roman" w:hAnsi="Calibri" w:cs="Calibri"/>
          <w:kern w:val="0"/>
          <w:sz w:val="22"/>
          <w:szCs w:val="22"/>
          <w14:ligatures w14:val="none"/>
        </w:rPr>
      </w:pPr>
    </w:p>
    <w:p w14:paraId="26F477BD" w14:textId="77777777" w:rsidR="00416607" w:rsidRPr="00416607" w:rsidRDefault="00416607" w:rsidP="00416607">
      <w:pPr>
        <w:ind w:firstLine="360"/>
        <w:jc w:val="center"/>
        <w:rPr>
          <w:rFonts w:ascii="Calibri" w:eastAsia="Times New Roman" w:hAnsi="Calibri" w:cs="Calibri"/>
          <w:b/>
          <w:kern w:val="0"/>
          <w:sz w:val="40"/>
          <w:szCs w:val="40"/>
          <w14:ligatures w14:val="none"/>
        </w:rPr>
      </w:pPr>
      <w:r w:rsidRPr="00416607">
        <w:rPr>
          <w:rFonts w:ascii="Calibri" w:eastAsia="Times New Roman" w:hAnsi="Calibri" w:cs="Calibri"/>
          <w:b/>
          <w:kern w:val="0"/>
          <w:sz w:val="40"/>
          <w:szCs w:val="40"/>
          <w14:ligatures w14:val="none"/>
        </w:rPr>
        <w:t>Regulamin studiów podyplomowych prowadzonych przez Instytut Sztuki Polskiej Akademii Nauk</w:t>
      </w:r>
    </w:p>
    <w:p w14:paraId="0BA2596B" w14:textId="77777777" w:rsidR="00416607" w:rsidRPr="00416607" w:rsidRDefault="00416607" w:rsidP="00416607">
      <w:pPr>
        <w:ind w:firstLine="360"/>
        <w:rPr>
          <w:rFonts w:ascii="Calibri" w:eastAsia="Times New Roman" w:hAnsi="Calibri" w:cs="Calibri"/>
          <w:b/>
          <w:kern w:val="0"/>
          <w:sz w:val="40"/>
          <w:szCs w:val="40"/>
          <w14:ligatures w14:val="none"/>
        </w:rPr>
      </w:pPr>
    </w:p>
    <w:p w14:paraId="6E4D037C" w14:textId="77777777" w:rsidR="00416607" w:rsidRPr="00416607" w:rsidRDefault="00416607" w:rsidP="00416607">
      <w:pPr>
        <w:ind w:firstLine="360"/>
        <w:rPr>
          <w:rFonts w:ascii="Calibri" w:eastAsia="Times New Roman" w:hAnsi="Calibri" w:cs="Calibri"/>
          <w:b/>
          <w:kern w:val="0"/>
          <w:sz w:val="40"/>
          <w:szCs w:val="40"/>
          <w14:ligatures w14:val="none"/>
        </w:rPr>
      </w:pPr>
    </w:p>
    <w:p w14:paraId="1B8B8CEF" w14:textId="77777777" w:rsidR="00416607" w:rsidRPr="00416607" w:rsidRDefault="00416607" w:rsidP="00416607">
      <w:pPr>
        <w:ind w:firstLine="360"/>
        <w:rPr>
          <w:rFonts w:ascii="Calibri" w:eastAsia="Times New Roman" w:hAnsi="Calibri" w:cs="Calibri"/>
          <w:b/>
          <w:kern w:val="0"/>
          <w:sz w:val="40"/>
          <w:szCs w:val="40"/>
          <w14:ligatures w14:val="none"/>
        </w:rPr>
      </w:pPr>
    </w:p>
    <w:p w14:paraId="53AA5B0E" w14:textId="77777777" w:rsidR="00416607" w:rsidRPr="00416607" w:rsidRDefault="00416607" w:rsidP="00416607">
      <w:pPr>
        <w:ind w:firstLine="360"/>
        <w:rPr>
          <w:rFonts w:ascii="Calibri" w:eastAsia="Times New Roman" w:hAnsi="Calibri" w:cs="Calibri"/>
          <w:b/>
          <w:kern w:val="0"/>
          <w:sz w:val="40"/>
          <w:szCs w:val="40"/>
          <w14:ligatures w14:val="none"/>
        </w:rPr>
      </w:pPr>
    </w:p>
    <w:p w14:paraId="497404B2" w14:textId="77777777" w:rsidR="00416607" w:rsidRPr="00416607" w:rsidRDefault="00416607" w:rsidP="00416607">
      <w:pPr>
        <w:ind w:firstLine="360"/>
        <w:rPr>
          <w:rFonts w:ascii="Calibri" w:eastAsia="Times New Roman" w:hAnsi="Calibri" w:cs="Calibri"/>
          <w:b/>
          <w:kern w:val="0"/>
          <w:sz w:val="40"/>
          <w:szCs w:val="40"/>
          <w14:ligatures w14:val="none"/>
        </w:rPr>
      </w:pPr>
    </w:p>
    <w:p w14:paraId="02E50DFD" w14:textId="77777777" w:rsidR="00416607" w:rsidRPr="00416607" w:rsidRDefault="00416607" w:rsidP="00416607">
      <w:pPr>
        <w:ind w:firstLine="360"/>
        <w:rPr>
          <w:rFonts w:ascii="Calibri" w:eastAsia="Times New Roman" w:hAnsi="Calibri" w:cs="Calibri"/>
          <w:b/>
          <w:kern w:val="0"/>
          <w:sz w:val="40"/>
          <w:szCs w:val="40"/>
          <w14:ligatures w14:val="none"/>
        </w:rPr>
      </w:pPr>
    </w:p>
    <w:p w14:paraId="285656EA" w14:textId="77777777" w:rsidR="00416607" w:rsidRPr="00416607" w:rsidRDefault="00416607" w:rsidP="00416607">
      <w:pPr>
        <w:ind w:firstLine="360"/>
        <w:rPr>
          <w:rFonts w:ascii="Calibri" w:eastAsia="Times New Roman" w:hAnsi="Calibri" w:cs="Calibri"/>
          <w:b/>
          <w:kern w:val="0"/>
          <w:sz w:val="40"/>
          <w:szCs w:val="40"/>
          <w14:ligatures w14:val="none"/>
        </w:rPr>
      </w:pPr>
    </w:p>
    <w:p w14:paraId="135104BD" w14:textId="77777777" w:rsidR="00416607" w:rsidRPr="00416607" w:rsidRDefault="00416607" w:rsidP="00416607">
      <w:pPr>
        <w:ind w:firstLine="360"/>
        <w:rPr>
          <w:rFonts w:ascii="Calibri" w:eastAsia="Times New Roman" w:hAnsi="Calibri" w:cs="Calibri"/>
          <w:b/>
          <w:kern w:val="0"/>
          <w:sz w:val="40"/>
          <w:szCs w:val="40"/>
          <w14:ligatures w14:val="none"/>
        </w:rPr>
      </w:pPr>
    </w:p>
    <w:tbl>
      <w:tblPr>
        <w:tblpPr w:leftFromText="141" w:rightFromText="141" w:vertAnchor="text" w:horzAnchor="margin" w:tblpXSpec="right" w:tblpY="23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7098"/>
      </w:tblGrid>
      <w:tr w:rsidR="00416607" w:rsidRPr="00416607" w14:paraId="7E498A89" w14:textId="77777777" w:rsidTr="0059336C">
        <w:trPr>
          <w:cantSplit/>
          <w:trHeight w:val="453"/>
          <w:tblHeader/>
        </w:trPr>
        <w:tc>
          <w:tcPr>
            <w:tcW w:w="2622" w:type="dxa"/>
            <w:vAlign w:val="center"/>
          </w:tcPr>
          <w:p w14:paraId="262F73D8" w14:textId="77777777" w:rsidR="00416607" w:rsidRPr="00416607" w:rsidRDefault="00416607" w:rsidP="00416607">
            <w:pPr>
              <w:ind w:firstLine="360"/>
              <w:jc w:val="center"/>
              <w:rPr>
                <w:rFonts w:ascii="Calibri" w:eastAsia="Times New Roman" w:hAnsi="Calibri" w:cs="Calibri"/>
                <w:kern w:val="0"/>
                <w:sz w:val="18"/>
                <w:szCs w:val="18"/>
                <w14:ligatures w14:val="none"/>
              </w:rPr>
            </w:pPr>
            <w:r w:rsidRPr="00416607">
              <w:rPr>
                <w:rFonts w:ascii="Calibri" w:eastAsia="Times New Roman" w:hAnsi="Calibri" w:cs="Calibri"/>
                <w:kern w:val="0"/>
                <w:sz w:val="18"/>
                <w:szCs w:val="18"/>
                <w14:ligatures w14:val="none"/>
              </w:rPr>
              <w:t>Data obowiązywania:</w:t>
            </w:r>
          </w:p>
        </w:tc>
        <w:tc>
          <w:tcPr>
            <w:tcW w:w="7098" w:type="dxa"/>
            <w:vAlign w:val="center"/>
          </w:tcPr>
          <w:p w14:paraId="057BED41" w14:textId="77777777" w:rsidR="00416607" w:rsidRPr="00416607" w:rsidRDefault="00416607" w:rsidP="00416607">
            <w:pPr>
              <w:ind w:firstLine="360"/>
              <w:jc w:val="center"/>
              <w:rPr>
                <w:rFonts w:ascii="Calibri" w:eastAsia="Times New Roman" w:hAnsi="Calibri" w:cs="Calibri"/>
                <w:kern w:val="0"/>
                <w:sz w:val="18"/>
                <w:szCs w:val="18"/>
                <w14:ligatures w14:val="none"/>
              </w:rPr>
            </w:pPr>
            <w:r w:rsidRPr="00416607">
              <w:rPr>
                <w:rFonts w:ascii="Calibri" w:eastAsia="Times New Roman" w:hAnsi="Calibri" w:cs="Calibri"/>
                <w:kern w:val="0"/>
                <w:sz w:val="18"/>
                <w:szCs w:val="18"/>
                <w14:ligatures w14:val="none"/>
              </w:rPr>
              <w:t xml:space="preserve">Od dnia </w:t>
            </w:r>
            <w:r w:rsidRPr="00416607">
              <w:rPr>
                <w:rFonts w:ascii="Calibri" w:eastAsia="Times New Roman" w:hAnsi="Calibri" w:cs="Calibri"/>
                <w:color w:val="FF0000"/>
                <w:kern w:val="0"/>
                <w:sz w:val="18"/>
                <w:szCs w:val="18"/>
                <w14:ligatures w14:val="none"/>
              </w:rPr>
              <w:t>DD</w:t>
            </w:r>
            <w:r w:rsidRPr="00416607">
              <w:rPr>
                <w:rFonts w:ascii="Calibri" w:eastAsia="Times New Roman" w:hAnsi="Calibri" w:cs="Calibri"/>
                <w:kern w:val="0"/>
                <w:sz w:val="18"/>
                <w:szCs w:val="18"/>
                <w14:ligatures w14:val="none"/>
              </w:rPr>
              <w:t>.</w:t>
            </w:r>
            <w:r w:rsidRPr="00416607">
              <w:rPr>
                <w:rFonts w:ascii="Calibri" w:eastAsia="Times New Roman" w:hAnsi="Calibri" w:cs="Calibri"/>
                <w:color w:val="FF0000"/>
                <w:kern w:val="0"/>
                <w:sz w:val="18"/>
                <w:szCs w:val="18"/>
                <w14:ligatures w14:val="none"/>
              </w:rPr>
              <w:t>MM</w:t>
            </w:r>
            <w:r w:rsidRPr="00416607">
              <w:rPr>
                <w:rFonts w:ascii="Calibri" w:eastAsia="Times New Roman" w:hAnsi="Calibri" w:cs="Calibri"/>
                <w:kern w:val="0"/>
                <w:sz w:val="18"/>
                <w:szCs w:val="18"/>
                <w14:ligatures w14:val="none"/>
              </w:rPr>
              <w:t>.2025 r.</w:t>
            </w:r>
          </w:p>
        </w:tc>
      </w:tr>
      <w:tr w:rsidR="00416607" w:rsidRPr="00416607" w14:paraId="3A3DC744" w14:textId="77777777" w:rsidTr="0059336C">
        <w:trPr>
          <w:cantSplit/>
          <w:trHeight w:val="453"/>
          <w:tblHeader/>
        </w:trPr>
        <w:tc>
          <w:tcPr>
            <w:tcW w:w="2622" w:type="dxa"/>
            <w:vAlign w:val="center"/>
          </w:tcPr>
          <w:p w14:paraId="6654A540" w14:textId="77777777" w:rsidR="00416607" w:rsidRPr="00416607" w:rsidRDefault="00416607" w:rsidP="00416607">
            <w:pPr>
              <w:ind w:firstLine="360"/>
              <w:jc w:val="center"/>
              <w:rPr>
                <w:rFonts w:ascii="Calibri" w:eastAsia="Times New Roman" w:hAnsi="Calibri" w:cs="Calibri"/>
                <w:kern w:val="0"/>
                <w:sz w:val="18"/>
                <w:szCs w:val="18"/>
                <w14:ligatures w14:val="none"/>
              </w:rPr>
            </w:pPr>
            <w:r w:rsidRPr="00416607">
              <w:rPr>
                <w:rFonts w:ascii="Calibri" w:eastAsia="Times New Roman" w:hAnsi="Calibri" w:cs="Calibri"/>
                <w:kern w:val="0"/>
                <w:sz w:val="18"/>
                <w:szCs w:val="18"/>
                <w14:ligatures w14:val="none"/>
              </w:rPr>
              <w:t>Podstawa prawna:</w:t>
            </w:r>
          </w:p>
        </w:tc>
        <w:tc>
          <w:tcPr>
            <w:tcW w:w="7098" w:type="dxa"/>
            <w:vAlign w:val="center"/>
          </w:tcPr>
          <w:p w14:paraId="58546F46" w14:textId="77777777" w:rsidR="00416607" w:rsidRPr="00416607" w:rsidRDefault="00416607" w:rsidP="00416607">
            <w:pPr>
              <w:ind w:firstLine="360"/>
              <w:jc w:val="center"/>
              <w:rPr>
                <w:rFonts w:ascii="Calibri" w:eastAsia="Times New Roman" w:hAnsi="Calibri" w:cs="Calibri"/>
                <w:kern w:val="0"/>
                <w:sz w:val="18"/>
                <w:szCs w:val="18"/>
                <w14:ligatures w14:val="none"/>
              </w:rPr>
            </w:pPr>
            <w:r w:rsidRPr="00416607">
              <w:rPr>
                <w:rFonts w:ascii="Calibri" w:eastAsia="Times New Roman" w:hAnsi="Calibri" w:cs="Calibri"/>
                <w:kern w:val="0"/>
                <w:sz w:val="18"/>
                <w:szCs w:val="18"/>
                <w14:ligatures w14:val="none"/>
              </w:rPr>
              <w:t>§ 10 ust. 1 pkt 1 Statutu ISPAN z dnia 30 stycznia 2024 r.</w:t>
            </w:r>
          </w:p>
        </w:tc>
      </w:tr>
      <w:tr w:rsidR="00416607" w:rsidRPr="00416607" w14:paraId="35A3B56B" w14:textId="77777777" w:rsidTr="0059336C">
        <w:trPr>
          <w:cantSplit/>
          <w:trHeight w:val="453"/>
          <w:tblHeader/>
        </w:trPr>
        <w:tc>
          <w:tcPr>
            <w:tcW w:w="2622" w:type="dxa"/>
            <w:vAlign w:val="center"/>
          </w:tcPr>
          <w:p w14:paraId="6F1258B0" w14:textId="77777777" w:rsidR="00416607" w:rsidRPr="00416607" w:rsidRDefault="00416607" w:rsidP="00416607">
            <w:pPr>
              <w:ind w:firstLine="360"/>
              <w:jc w:val="center"/>
              <w:rPr>
                <w:rFonts w:ascii="Calibri" w:eastAsia="Times New Roman" w:hAnsi="Calibri" w:cs="Calibri"/>
                <w:kern w:val="0"/>
                <w:sz w:val="18"/>
                <w:szCs w:val="18"/>
                <w14:ligatures w14:val="none"/>
              </w:rPr>
            </w:pPr>
            <w:r w:rsidRPr="00416607">
              <w:rPr>
                <w:rFonts w:ascii="Calibri" w:eastAsia="Times New Roman" w:hAnsi="Calibri" w:cs="Calibri"/>
                <w:kern w:val="0"/>
                <w:sz w:val="18"/>
                <w:szCs w:val="18"/>
                <w14:ligatures w14:val="none"/>
              </w:rPr>
              <w:t>Akt wprowadzający:</w:t>
            </w:r>
          </w:p>
        </w:tc>
        <w:tc>
          <w:tcPr>
            <w:tcW w:w="7098" w:type="dxa"/>
            <w:vAlign w:val="center"/>
          </w:tcPr>
          <w:p w14:paraId="2DE141BD" w14:textId="77777777" w:rsidR="00416607" w:rsidRPr="00416607" w:rsidRDefault="00416607" w:rsidP="00416607">
            <w:pPr>
              <w:ind w:firstLine="360"/>
              <w:jc w:val="center"/>
              <w:rPr>
                <w:rFonts w:ascii="Calibri" w:eastAsia="Times New Roman" w:hAnsi="Calibri" w:cs="Calibri"/>
                <w:kern w:val="0"/>
                <w:sz w:val="18"/>
                <w:szCs w:val="18"/>
                <w14:ligatures w14:val="none"/>
              </w:rPr>
            </w:pPr>
            <w:r w:rsidRPr="00416607">
              <w:rPr>
                <w:rFonts w:ascii="Calibri" w:eastAsia="Times New Roman" w:hAnsi="Calibri" w:cs="Calibri"/>
                <w:kern w:val="0"/>
                <w:sz w:val="18"/>
                <w:szCs w:val="18"/>
                <w14:ligatures w14:val="none"/>
              </w:rPr>
              <w:t xml:space="preserve">Zarządzenie Dyrektora Sztuki PAN nr </w:t>
            </w:r>
            <w:r w:rsidRPr="00416607">
              <w:rPr>
                <w:rFonts w:ascii="Calibri" w:eastAsia="Times New Roman" w:hAnsi="Calibri" w:cs="Calibri"/>
                <w:color w:val="FF0000"/>
                <w:kern w:val="0"/>
                <w:sz w:val="18"/>
                <w:szCs w:val="18"/>
                <w14:ligatures w14:val="none"/>
              </w:rPr>
              <w:t>XX</w:t>
            </w:r>
            <w:r w:rsidRPr="00416607">
              <w:rPr>
                <w:rFonts w:ascii="Calibri" w:eastAsia="Times New Roman" w:hAnsi="Calibri" w:cs="Calibri"/>
                <w:kern w:val="0"/>
                <w:sz w:val="18"/>
                <w:szCs w:val="18"/>
                <w14:ligatures w14:val="none"/>
              </w:rPr>
              <w:t xml:space="preserve">/2025 z dnia </w:t>
            </w:r>
            <w:r w:rsidRPr="00416607">
              <w:rPr>
                <w:rFonts w:ascii="Calibri" w:eastAsia="Times New Roman" w:hAnsi="Calibri" w:cs="Calibri"/>
                <w:color w:val="FF0000"/>
                <w:kern w:val="0"/>
                <w:sz w:val="18"/>
                <w:szCs w:val="18"/>
                <w14:ligatures w14:val="none"/>
              </w:rPr>
              <w:t xml:space="preserve">DD MM </w:t>
            </w:r>
            <w:r w:rsidRPr="00416607">
              <w:rPr>
                <w:rFonts w:ascii="Calibri" w:eastAsia="Times New Roman" w:hAnsi="Calibri" w:cs="Calibri"/>
                <w:kern w:val="0"/>
                <w:sz w:val="18"/>
                <w:szCs w:val="18"/>
                <w14:ligatures w14:val="none"/>
              </w:rPr>
              <w:t>2025 r.</w:t>
            </w:r>
          </w:p>
        </w:tc>
      </w:tr>
    </w:tbl>
    <w:p w14:paraId="6473A7D4" w14:textId="77777777" w:rsidR="00416607" w:rsidRPr="00416607" w:rsidRDefault="00416607" w:rsidP="00416607">
      <w:pPr>
        <w:ind w:firstLine="360"/>
        <w:rPr>
          <w:rFonts w:ascii="Calibri" w:eastAsia="Times New Roman" w:hAnsi="Calibri" w:cs="Calibri"/>
          <w:kern w:val="0"/>
          <w:sz w:val="22"/>
          <w:szCs w:val="22"/>
          <w14:ligatures w14:val="none"/>
        </w:rPr>
      </w:pPr>
    </w:p>
    <w:p w14:paraId="43FA67AD" w14:textId="77777777" w:rsidR="00416607" w:rsidRPr="00416607" w:rsidRDefault="00416607" w:rsidP="00416607">
      <w:pPr>
        <w:ind w:firstLine="360"/>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br w:type="page"/>
      </w:r>
    </w:p>
    <w:p w14:paraId="786834C1" w14:textId="77777777" w:rsidR="00416607" w:rsidRPr="00416607" w:rsidRDefault="00416607" w:rsidP="00416607">
      <w:pPr>
        <w:ind w:firstLine="360"/>
        <w:rPr>
          <w:rFonts w:ascii="Calibri" w:eastAsia="Times New Roman" w:hAnsi="Calibri" w:cs="Calibri"/>
          <w:kern w:val="0"/>
          <w:sz w:val="22"/>
          <w:szCs w:val="22"/>
          <w14:ligatures w14:val="none"/>
        </w:rPr>
      </w:pPr>
    </w:p>
    <w:p w14:paraId="50BCD94E"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77E975A6"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Podstawa prawna</w:t>
      </w:r>
    </w:p>
    <w:p w14:paraId="52536C39" w14:textId="0109ECA3" w:rsidR="00416607" w:rsidRPr="00416607" w:rsidRDefault="00416607" w:rsidP="00416607">
      <w:pPr>
        <w:numPr>
          <w:ilvl w:val="0"/>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Instytut Sztuki Polskiej Akademii Nauk (</w:t>
      </w:r>
      <w:r w:rsidR="007E64D4">
        <w:rPr>
          <w:rFonts w:ascii="Calibri" w:eastAsia="Times New Roman" w:hAnsi="Calibri" w:cs="Calibri"/>
          <w:kern w:val="0"/>
          <w:sz w:val="22"/>
          <w:szCs w:val="22"/>
          <w14:ligatures w14:val="none"/>
        </w:rPr>
        <w:t>dalej: „</w:t>
      </w:r>
      <w:r w:rsidRPr="00416607">
        <w:rPr>
          <w:rFonts w:ascii="Calibri" w:eastAsia="Times New Roman" w:hAnsi="Calibri" w:cs="Calibri"/>
          <w:kern w:val="0"/>
          <w:sz w:val="22"/>
          <w:szCs w:val="22"/>
          <w14:ligatures w14:val="none"/>
        </w:rPr>
        <w:t>ISPAN</w:t>
      </w:r>
      <w:r w:rsidR="007E64D4">
        <w:rPr>
          <w:rFonts w:ascii="Calibri" w:eastAsia="Times New Roman" w:hAnsi="Calibri" w:cs="Calibri"/>
          <w:kern w:val="0"/>
          <w:sz w:val="22"/>
          <w:szCs w:val="22"/>
          <w14:ligatures w14:val="none"/>
        </w:rPr>
        <w:t>” albo „Instytut”</w:t>
      </w:r>
      <w:r w:rsidRPr="00416607">
        <w:rPr>
          <w:rFonts w:ascii="Calibri" w:eastAsia="Times New Roman" w:hAnsi="Calibri" w:cs="Calibri"/>
          <w:kern w:val="0"/>
          <w:sz w:val="22"/>
          <w:szCs w:val="22"/>
          <w14:ligatures w14:val="none"/>
        </w:rPr>
        <w:t>) prowadzi studia podyplomowe na podstawie art. 50 ust. 3 pkt 1 ustawy z dnia 30 kwietnia 2010 r. o Polskiej Akademii Nauk (t.j. Dz. U. z 2020 r. poz. 1796 z późn. zm.) na zasadach określonych w ustawie z dnia 20 lipca 2018 r. - Prawo o szkolnictwie wyższym i nauce (t.j. Dz. U. z 2024 r. poz. 1571 z późn. zm.).</w:t>
      </w:r>
    </w:p>
    <w:p w14:paraId="656B9767" w14:textId="77777777" w:rsidR="00416607" w:rsidRPr="00416607" w:rsidRDefault="00416607" w:rsidP="00416607">
      <w:pPr>
        <w:numPr>
          <w:ilvl w:val="0"/>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Niniejszy Regulamin określa:</w:t>
      </w:r>
    </w:p>
    <w:p w14:paraId="6B9C3C4E" w14:textId="280995C9" w:rsidR="00416607" w:rsidRPr="00416607" w:rsidRDefault="00416607" w:rsidP="00416607">
      <w:pPr>
        <w:numPr>
          <w:ilvl w:val="1"/>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prawa i obowiązki uczestnika</w:t>
      </w:r>
      <w:r w:rsidR="000036C8">
        <w:rPr>
          <w:rFonts w:ascii="Calibri" w:eastAsia="Times New Roman" w:hAnsi="Calibri" w:cs="Calibri"/>
          <w:kern w:val="0"/>
          <w:sz w:val="22"/>
          <w:szCs w:val="22"/>
          <w14:ligatures w14:val="none"/>
        </w:rPr>
        <w:t>/uczestniczki</w:t>
      </w:r>
      <w:r w:rsidRPr="00416607">
        <w:rPr>
          <w:rFonts w:ascii="Calibri" w:eastAsia="Times New Roman" w:hAnsi="Calibri" w:cs="Calibri"/>
          <w:kern w:val="0"/>
          <w:sz w:val="22"/>
          <w:szCs w:val="22"/>
          <w14:ligatures w14:val="none"/>
        </w:rPr>
        <w:t xml:space="preserve"> oraz wolnego słuchacza</w:t>
      </w:r>
      <w:r w:rsidR="000036C8">
        <w:rPr>
          <w:rFonts w:ascii="Calibri" w:eastAsia="Times New Roman" w:hAnsi="Calibri" w:cs="Calibri"/>
          <w:kern w:val="0"/>
          <w:sz w:val="22"/>
          <w:szCs w:val="22"/>
          <w14:ligatures w14:val="none"/>
        </w:rPr>
        <w:t>/wolnej słuchaczki</w:t>
      </w:r>
      <w:r w:rsidRPr="00416607">
        <w:rPr>
          <w:rFonts w:ascii="Calibri" w:eastAsia="Times New Roman" w:hAnsi="Calibri" w:cs="Calibri"/>
          <w:kern w:val="0"/>
          <w:sz w:val="22"/>
          <w:szCs w:val="22"/>
          <w14:ligatures w14:val="none"/>
        </w:rPr>
        <w:t xml:space="preserve"> studiów podyplomowych;</w:t>
      </w:r>
    </w:p>
    <w:p w14:paraId="63C28022" w14:textId="77777777" w:rsidR="00416607" w:rsidRPr="00416607" w:rsidRDefault="00416607" w:rsidP="00416607">
      <w:pPr>
        <w:numPr>
          <w:ilvl w:val="1"/>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organizację procesu dydaktycznego;</w:t>
      </w:r>
    </w:p>
    <w:p w14:paraId="37BA85AC" w14:textId="77777777" w:rsidR="00416607" w:rsidRPr="00416607" w:rsidRDefault="00416607" w:rsidP="00416607">
      <w:pPr>
        <w:numPr>
          <w:ilvl w:val="1"/>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warunki ukończenia studiów;</w:t>
      </w:r>
    </w:p>
    <w:p w14:paraId="09A6F1DA" w14:textId="77777777" w:rsidR="00416607" w:rsidRPr="00416607" w:rsidRDefault="00416607" w:rsidP="00416607">
      <w:pPr>
        <w:numPr>
          <w:ilvl w:val="1"/>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zasady płatności oraz rozliczeń finansowych.</w:t>
      </w:r>
    </w:p>
    <w:p w14:paraId="6498EDEB" w14:textId="77777777" w:rsidR="00416607" w:rsidRPr="00416607" w:rsidRDefault="00416607" w:rsidP="00416607">
      <w:pPr>
        <w:numPr>
          <w:ilvl w:val="0"/>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Szczegółowe zasady odpłatności za studia reguluje umowa edukacyjna, której wzór stanowi załącznik do niniejszego Regulaminu.</w:t>
      </w:r>
    </w:p>
    <w:p w14:paraId="59EC3346" w14:textId="6D70FCA4" w:rsidR="00416607" w:rsidRPr="00416607" w:rsidRDefault="00416607" w:rsidP="00416607">
      <w:pPr>
        <w:numPr>
          <w:ilvl w:val="0"/>
          <w:numId w:val="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Ilekroć w niniejszym Regulaminie mowa jest o „uczestniku</w:t>
      </w:r>
      <w:r w:rsidR="000036C8">
        <w:rPr>
          <w:rFonts w:ascii="Calibri" w:eastAsia="Times New Roman" w:hAnsi="Calibri" w:cs="Calibri"/>
          <w:kern w:val="0"/>
          <w:sz w:val="22"/>
          <w:szCs w:val="22"/>
          <w14:ligatures w14:val="none"/>
        </w:rPr>
        <w:t>/uczestniczce</w:t>
      </w:r>
      <w:r w:rsidRPr="00416607">
        <w:rPr>
          <w:rFonts w:ascii="Calibri" w:eastAsia="Times New Roman" w:hAnsi="Calibri" w:cs="Calibri"/>
          <w:kern w:val="0"/>
          <w:sz w:val="22"/>
          <w:szCs w:val="22"/>
          <w14:ligatures w14:val="none"/>
        </w:rPr>
        <w:t xml:space="preserve"> studiów podyplomowych” należy przez to rozumieć także osobę posiadającą status wolnego słuchacza</w:t>
      </w:r>
      <w:r w:rsidR="001D0F1F">
        <w:rPr>
          <w:rFonts w:ascii="Calibri" w:eastAsia="Times New Roman" w:hAnsi="Calibri" w:cs="Calibri"/>
          <w:kern w:val="0"/>
          <w:sz w:val="22"/>
          <w:szCs w:val="22"/>
          <w14:ligatures w14:val="none"/>
        </w:rPr>
        <w:t>/wolnej słuchaczki</w:t>
      </w:r>
      <w:r w:rsidRPr="00416607">
        <w:rPr>
          <w:rFonts w:ascii="Calibri" w:eastAsia="Times New Roman" w:hAnsi="Calibri" w:cs="Calibri"/>
          <w:kern w:val="0"/>
          <w:sz w:val="22"/>
          <w:szCs w:val="22"/>
          <w14:ligatures w14:val="none"/>
        </w:rPr>
        <w:t>, chyba że wyraźnie postanowiono inaczej.</w:t>
      </w:r>
    </w:p>
    <w:p w14:paraId="76FD9C0A" w14:textId="77777777" w:rsidR="00416607" w:rsidRPr="00416607" w:rsidRDefault="00416607" w:rsidP="00416607">
      <w:pPr>
        <w:ind w:firstLine="360"/>
        <w:jc w:val="both"/>
        <w:rPr>
          <w:rFonts w:ascii="Calibri" w:eastAsia="Times New Roman" w:hAnsi="Calibri" w:cs="Calibri"/>
          <w:kern w:val="0"/>
          <w:sz w:val="22"/>
          <w:szCs w:val="22"/>
          <w14:ligatures w14:val="none"/>
        </w:rPr>
      </w:pPr>
    </w:p>
    <w:p w14:paraId="7A582730" w14:textId="77777777" w:rsidR="00416607" w:rsidRPr="00416607" w:rsidRDefault="00416607" w:rsidP="00416607">
      <w:pPr>
        <w:numPr>
          <w:ilvl w:val="0"/>
          <w:numId w:val="1"/>
        </w:numPr>
        <w:contextualSpacing/>
        <w:jc w:val="center"/>
        <w:rPr>
          <w:rFonts w:ascii="Calibri" w:eastAsia="Times New Roman" w:hAnsi="Calibri" w:cs="Calibri"/>
          <w:b/>
          <w:bCs/>
          <w:kern w:val="0"/>
          <w:sz w:val="22"/>
          <w:szCs w:val="22"/>
          <w14:ligatures w14:val="none"/>
        </w:rPr>
      </w:pPr>
    </w:p>
    <w:p w14:paraId="22E44A82"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Kierownik studiów oraz utworzenie studiów</w:t>
      </w:r>
    </w:p>
    <w:p w14:paraId="2B0B30A0" w14:textId="77777777" w:rsidR="00416607" w:rsidRPr="00416607" w:rsidRDefault="00416607" w:rsidP="00416607">
      <w:pPr>
        <w:numPr>
          <w:ilvl w:val="0"/>
          <w:numId w:val="9"/>
        </w:numPr>
        <w:contextualSpacing/>
        <w:jc w:val="both"/>
        <w:rPr>
          <w:rFonts w:ascii="Calibri" w:eastAsia="Times New Roman" w:hAnsi="Calibri" w:cs="Calibri"/>
          <w:b/>
          <w:bCs/>
          <w:kern w:val="0"/>
          <w:sz w:val="22"/>
          <w:szCs w:val="22"/>
          <w14:ligatures w14:val="none"/>
        </w:rPr>
      </w:pPr>
      <w:r w:rsidRPr="00416607">
        <w:rPr>
          <w:rFonts w:ascii="Calibri" w:eastAsia="Times New Roman" w:hAnsi="Calibri" w:cs="Times New Roman"/>
          <w:kern w:val="0"/>
          <w:sz w:val="22"/>
          <w:szCs w:val="22"/>
          <w14:ligatures w14:val="none"/>
        </w:rPr>
        <w:t>Dyrektor ISPAN na wniosek Rady Naukowej powołuje Kierownika studiów podyplomowych.</w:t>
      </w:r>
    </w:p>
    <w:p w14:paraId="675523F8" w14:textId="77777777" w:rsidR="00416607" w:rsidRPr="00416607" w:rsidRDefault="00416607" w:rsidP="00416607">
      <w:pPr>
        <w:numPr>
          <w:ilvl w:val="0"/>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Kierownik studiów podyplomowych kieruje studiami podyplomowymi prowadzonymi przez ISPAN na wszystkich specjalizacjach w tym:</w:t>
      </w:r>
    </w:p>
    <w:p w14:paraId="4851C3A0" w14:textId="48284784" w:rsidR="00416607" w:rsidRPr="00416607" w:rsidRDefault="00416607" w:rsidP="00416607">
      <w:pPr>
        <w:numPr>
          <w:ilvl w:val="1"/>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składa Radzie Naukowej wnioski o utworzenie studiów podyplomowych</w:t>
      </w:r>
      <w:r w:rsidR="00172B36">
        <w:rPr>
          <w:rFonts w:ascii="Calibri" w:eastAsia="Times New Roman" w:hAnsi="Calibri" w:cs="Times New Roman"/>
          <w:kern w:val="0"/>
          <w:sz w:val="22"/>
          <w:szCs w:val="22"/>
          <w14:ligatures w14:val="none"/>
        </w:rPr>
        <w:t>;</w:t>
      </w:r>
    </w:p>
    <w:p w14:paraId="03CAA580" w14:textId="77777777" w:rsidR="00416607" w:rsidRPr="00416607" w:rsidRDefault="00416607" w:rsidP="00416607">
      <w:pPr>
        <w:numPr>
          <w:ilvl w:val="1"/>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odpowiada za organizację i przebieg studiów podyplomowych;</w:t>
      </w:r>
    </w:p>
    <w:p w14:paraId="103BC0D9" w14:textId="77777777" w:rsidR="00416607" w:rsidRPr="00416607" w:rsidRDefault="00416607" w:rsidP="00416607">
      <w:pPr>
        <w:numPr>
          <w:ilvl w:val="1"/>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ogłasza i zapewnia obsługę administracyjną procesu rekrutacji;</w:t>
      </w:r>
    </w:p>
    <w:p w14:paraId="5F61F1CA" w14:textId="77777777" w:rsidR="00416607" w:rsidRPr="00416607" w:rsidRDefault="00416607" w:rsidP="00416607">
      <w:pPr>
        <w:numPr>
          <w:ilvl w:val="1"/>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dokonuje rozstrzygnięć w indywidualnych sprawach uczestników studiów podyplomowych;</w:t>
      </w:r>
    </w:p>
    <w:p w14:paraId="4B85AB9F" w14:textId="77777777" w:rsidR="00416607" w:rsidRPr="00416607" w:rsidRDefault="00416607" w:rsidP="00416607">
      <w:pPr>
        <w:numPr>
          <w:ilvl w:val="1"/>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prowadzi dokumentację dotyczącą studiów podyplomowych, w tym w szczególności dokumentację przebiegu studiów uczestników, zaliczeń, uzyskanych dyplomów;</w:t>
      </w:r>
    </w:p>
    <w:p w14:paraId="6215D969" w14:textId="6714FD2A" w:rsidR="00416607" w:rsidRPr="00416607" w:rsidRDefault="00416607" w:rsidP="00416607">
      <w:pPr>
        <w:numPr>
          <w:ilvl w:val="1"/>
          <w:numId w:val="9"/>
        </w:numPr>
        <w:contextualSpacing/>
        <w:jc w:val="both"/>
        <w:rPr>
          <w:rFonts w:ascii="Calibri" w:eastAsia="Times New Roman" w:hAnsi="Calibri" w:cs="Times New Roman"/>
          <w:kern w:val="0"/>
          <w:sz w:val="22"/>
          <w:szCs w:val="22"/>
          <w14:ligatures w14:val="none"/>
        </w:rPr>
      </w:pPr>
      <w:r w:rsidRPr="00416607">
        <w:rPr>
          <w:rFonts w:ascii="Calibri" w:eastAsia="Times New Roman" w:hAnsi="Calibri" w:cs="Times New Roman"/>
          <w:kern w:val="0"/>
          <w:sz w:val="22"/>
          <w:szCs w:val="22"/>
          <w14:ligatures w14:val="none"/>
        </w:rPr>
        <w:t>sprawuje nadzór merytoryczno</w:t>
      </w:r>
      <w:r w:rsidR="00203499">
        <w:rPr>
          <w:rFonts w:ascii="Calibri" w:eastAsia="Times New Roman" w:hAnsi="Calibri" w:cs="Times New Roman"/>
          <w:kern w:val="0"/>
          <w:sz w:val="22"/>
          <w:szCs w:val="22"/>
          <w14:ligatures w14:val="none"/>
        </w:rPr>
        <w:t>-</w:t>
      </w:r>
      <w:r w:rsidRPr="00416607">
        <w:rPr>
          <w:rFonts w:ascii="Calibri" w:eastAsia="Times New Roman" w:hAnsi="Calibri" w:cs="Times New Roman"/>
          <w:kern w:val="0"/>
          <w:sz w:val="22"/>
          <w:szCs w:val="22"/>
          <w14:ligatures w14:val="none"/>
        </w:rPr>
        <w:t>organizacyjny nad wykonywaniem zadań przez osoby prowadzące poszczególne specjalizacje.</w:t>
      </w:r>
    </w:p>
    <w:p w14:paraId="7B428B80" w14:textId="77777777" w:rsidR="00416607" w:rsidRPr="00416607" w:rsidRDefault="00416607" w:rsidP="00416607">
      <w:pPr>
        <w:numPr>
          <w:ilvl w:val="0"/>
          <w:numId w:val="9"/>
        </w:numPr>
        <w:contextualSpacing/>
        <w:jc w:val="both"/>
        <w:rPr>
          <w:rFonts w:ascii="Calibri" w:eastAsia="Times New Roman" w:hAnsi="Calibri" w:cs="Times New Roman"/>
          <w:b/>
          <w:bCs/>
          <w:kern w:val="0"/>
          <w:sz w:val="22"/>
          <w:szCs w:val="22"/>
          <w14:ligatures w14:val="none"/>
        </w:rPr>
      </w:pPr>
      <w:r w:rsidRPr="00416607">
        <w:rPr>
          <w:rFonts w:ascii="Calibri" w:eastAsia="Times New Roman" w:hAnsi="Calibri" w:cs="Times New Roman"/>
          <w:kern w:val="0"/>
          <w:sz w:val="22"/>
          <w:szCs w:val="22"/>
          <w14:ligatures w14:val="none"/>
        </w:rPr>
        <w:t>Dyrektor ISPAN na wniosek Kierownika studiów wyznacza osoby prowadzące poszczególne specjalizacje.</w:t>
      </w:r>
    </w:p>
    <w:p w14:paraId="42EE9F17" w14:textId="29C7BBE2" w:rsidR="00416607" w:rsidRPr="005D07B5" w:rsidRDefault="00416607" w:rsidP="00416607">
      <w:pPr>
        <w:numPr>
          <w:ilvl w:val="0"/>
          <w:numId w:val="9"/>
        </w:numPr>
        <w:contextualSpacing/>
        <w:jc w:val="both"/>
        <w:rPr>
          <w:rFonts w:ascii="Calibri" w:eastAsia="Times New Roman" w:hAnsi="Calibri" w:cs="Times New Roman"/>
          <w:kern w:val="0"/>
          <w:sz w:val="22"/>
          <w:szCs w:val="22"/>
          <w14:ligatures w14:val="none"/>
        </w:rPr>
      </w:pPr>
      <w:r w:rsidRPr="005D07B5">
        <w:rPr>
          <w:rFonts w:ascii="Calibri" w:eastAsia="Times New Roman" w:hAnsi="Calibri" w:cs="Times New Roman"/>
          <w:kern w:val="0"/>
          <w:sz w:val="22"/>
          <w:szCs w:val="22"/>
          <w14:ligatures w14:val="none"/>
        </w:rPr>
        <w:t xml:space="preserve">Osoba prowadząca specjalizację odpowiada za bieżącą obsługę administracyjną rekrutacji oraz przebiegu studiów podyplomowych prowadzonej specjalizacji w zakresie określonym w niniejszym Regulaminie oraz zleconym przez Kierownika studiów podyplomowych. Osoba prowadząca specjalizację oraz </w:t>
      </w:r>
      <w:r w:rsidR="00172B36" w:rsidRPr="005D07B5">
        <w:rPr>
          <w:rFonts w:ascii="Calibri" w:eastAsia="Times New Roman" w:hAnsi="Calibri" w:cs="Times New Roman"/>
          <w:kern w:val="0"/>
          <w:sz w:val="22"/>
          <w:szCs w:val="22"/>
          <w14:ligatures w14:val="none"/>
        </w:rPr>
        <w:t xml:space="preserve">Kierownik </w:t>
      </w:r>
      <w:r w:rsidRPr="005D07B5">
        <w:rPr>
          <w:rFonts w:ascii="Calibri" w:eastAsia="Times New Roman" w:hAnsi="Calibri" w:cs="Times New Roman"/>
          <w:kern w:val="0"/>
          <w:sz w:val="22"/>
          <w:szCs w:val="22"/>
          <w14:ligatures w14:val="none"/>
        </w:rPr>
        <w:t xml:space="preserve">studiów podyplomowych wykonują swoje obowiązki przy pomocy </w:t>
      </w:r>
      <w:r w:rsidR="006323F6" w:rsidRPr="005D07B5">
        <w:rPr>
          <w:rFonts w:ascii="Calibri" w:eastAsia="Times New Roman" w:hAnsi="Calibri" w:cs="Times New Roman"/>
          <w:kern w:val="0"/>
          <w:sz w:val="22"/>
          <w:szCs w:val="22"/>
          <w14:ligatures w14:val="none"/>
        </w:rPr>
        <w:t>Sekretariatu</w:t>
      </w:r>
      <w:r w:rsidRPr="005D07B5">
        <w:rPr>
          <w:rFonts w:ascii="Calibri" w:eastAsia="Times New Roman" w:hAnsi="Calibri" w:cs="Times New Roman"/>
          <w:kern w:val="0"/>
          <w:sz w:val="22"/>
          <w:szCs w:val="22"/>
          <w14:ligatures w14:val="none"/>
        </w:rPr>
        <w:t>.</w:t>
      </w:r>
    </w:p>
    <w:p w14:paraId="575A1D48" w14:textId="633859DB" w:rsidR="00416607" w:rsidRPr="00416607" w:rsidRDefault="00416607" w:rsidP="00416607">
      <w:pPr>
        <w:numPr>
          <w:ilvl w:val="0"/>
          <w:numId w:val="9"/>
        </w:numPr>
        <w:contextualSpacing/>
        <w:jc w:val="both"/>
        <w:rPr>
          <w:rFonts w:ascii="Calibri" w:eastAsia="Times New Roman" w:hAnsi="Calibri" w:cs="Times New Roman"/>
          <w:kern w:val="0"/>
          <w:sz w:val="22"/>
          <w:szCs w:val="22"/>
          <w14:ligatures w14:val="none"/>
        </w:rPr>
      </w:pPr>
      <w:r w:rsidRPr="005D07B5">
        <w:rPr>
          <w:rFonts w:ascii="Calibri" w:eastAsia="Times New Roman" w:hAnsi="Calibri" w:cs="Times New Roman"/>
          <w:kern w:val="0"/>
          <w:sz w:val="22"/>
          <w:szCs w:val="22"/>
          <w14:ligatures w14:val="none"/>
        </w:rPr>
        <w:t>Kierownik studiów</w:t>
      </w:r>
      <w:r w:rsidRPr="00416607">
        <w:rPr>
          <w:rFonts w:ascii="Calibri" w:eastAsia="Times New Roman" w:hAnsi="Calibri" w:cs="Times New Roman"/>
          <w:kern w:val="0"/>
          <w:sz w:val="22"/>
          <w:szCs w:val="22"/>
          <w14:ligatures w14:val="none"/>
        </w:rPr>
        <w:t xml:space="preserve"> przedstawia Radzie Naukowej wniosek o utworzenie</w:t>
      </w:r>
      <w:r w:rsidR="00AD0413">
        <w:rPr>
          <w:rFonts w:ascii="Calibri" w:eastAsia="Times New Roman" w:hAnsi="Calibri" w:cs="Times New Roman"/>
          <w:kern w:val="0"/>
          <w:sz w:val="22"/>
          <w:szCs w:val="22"/>
          <w14:ligatures w14:val="none"/>
        </w:rPr>
        <w:t xml:space="preserve"> specjalizacji</w:t>
      </w:r>
      <w:r w:rsidRPr="00416607">
        <w:rPr>
          <w:rFonts w:ascii="Calibri" w:eastAsia="Times New Roman" w:hAnsi="Calibri" w:cs="Times New Roman"/>
          <w:kern w:val="0"/>
          <w:sz w:val="22"/>
          <w:szCs w:val="22"/>
          <w14:ligatures w14:val="none"/>
        </w:rPr>
        <w:t xml:space="preserve"> studiów podyplomowych zawierający:</w:t>
      </w:r>
    </w:p>
    <w:p w14:paraId="37222A86" w14:textId="77777777" w:rsidR="00416607" w:rsidRPr="00416607" w:rsidRDefault="00416607" w:rsidP="00416607">
      <w:pPr>
        <w:numPr>
          <w:ilvl w:val="1"/>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założenia programowe:</w:t>
      </w:r>
    </w:p>
    <w:p w14:paraId="34C62894" w14:textId="2FE9D79B" w:rsidR="00416607" w:rsidRPr="00416607" w:rsidRDefault="00203499" w:rsidP="00416607">
      <w:pPr>
        <w:numPr>
          <w:ilvl w:val="2"/>
          <w:numId w:val="9"/>
        </w:numPr>
        <w:contextualSpacing/>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adresaci</w:t>
      </w:r>
      <w:r w:rsidR="00416607" w:rsidRPr="00416607">
        <w:rPr>
          <w:rFonts w:ascii="Calibri" w:eastAsia="Times New Roman" w:hAnsi="Calibri" w:cs="Calibri"/>
          <w:kern w:val="0"/>
          <w:sz w:val="22"/>
          <w:szCs w:val="22"/>
          <w14:ligatures w14:val="none"/>
        </w:rPr>
        <w:t xml:space="preserve"> studiów</w:t>
      </w:r>
      <w:r w:rsidR="00172B36">
        <w:rPr>
          <w:rFonts w:ascii="Calibri" w:eastAsia="Times New Roman" w:hAnsi="Calibri" w:cs="Calibri"/>
          <w:kern w:val="0"/>
          <w:sz w:val="22"/>
          <w:szCs w:val="22"/>
          <w14:ligatures w14:val="none"/>
        </w:rPr>
        <w:t>,</w:t>
      </w:r>
    </w:p>
    <w:p w14:paraId="310F7DB3" w14:textId="39012B67"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cel edukacyjny i efekty kształcenia</w:t>
      </w:r>
      <w:r w:rsidR="00172B36">
        <w:rPr>
          <w:rFonts w:ascii="Calibri" w:eastAsia="Times New Roman" w:hAnsi="Calibri" w:cs="Calibri"/>
          <w:kern w:val="0"/>
          <w:sz w:val="22"/>
          <w:szCs w:val="22"/>
          <w14:ligatures w14:val="none"/>
        </w:rPr>
        <w:t>,</w:t>
      </w:r>
    </w:p>
    <w:p w14:paraId="3A55FDE4" w14:textId="7CEADCF0"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założenia metodyczne procesu kształcenia i formy zajęć</w:t>
      </w:r>
      <w:r w:rsidR="00172B36">
        <w:rPr>
          <w:rFonts w:ascii="Calibri" w:eastAsia="Times New Roman" w:hAnsi="Calibri" w:cs="Calibri"/>
          <w:kern w:val="0"/>
          <w:sz w:val="22"/>
          <w:szCs w:val="22"/>
          <w14:ligatures w14:val="none"/>
        </w:rPr>
        <w:t>,</w:t>
      </w:r>
    </w:p>
    <w:p w14:paraId="0FF9E0B5" w14:textId="592AF12D"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kwalifikacje osób prowadzących dydaktykę</w:t>
      </w:r>
      <w:r w:rsidR="00172B36">
        <w:rPr>
          <w:rFonts w:ascii="Calibri" w:eastAsia="Times New Roman" w:hAnsi="Calibri" w:cs="Calibri"/>
          <w:kern w:val="0"/>
          <w:sz w:val="22"/>
          <w:szCs w:val="22"/>
          <w14:ligatures w14:val="none"/>
        </w:rPr>
        <w:t>,</w:t>
      </w:r>
    </w:p>
    <w:p w14:paraId="002E412C" w14:textId="5F732D47"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program nauczania i treść przedmiotów</w:t>
      </w:r>
      <w:r w:rsidR="00172B36">
        <w:rPr>
          <w:rFonts w:ascii="Calibri" w:eastAsia="Times New Roman" w:hAnsi="Calibri" w:cs="Calibri"/>
          <w:kern w:val="0"/>
          <w:sz w:val="22"/>
          <w:szCs w:val="22"/>
          <w14:ligatures w14:val="none"/>
        </w:rPr>
        <w:t>,</w:t>
      </w:r>
    </w:p>
    <w:p w14:paraId="0986D80E" w14:textId="7E35DBC0"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sposoby sprawdzania efektów nauczania</w:t>
      </w:r>
      <w:r w:rsidR="00172B36">
        <w:rPr>
          <w:rFonts w:ascii="Calibri" w:eastAsia="Times New Roman" w:hAnsi="Calibri" w:cs="Calibri"/>
          <w:kern w:val="0"/>
          <w:sz w:val="22"/>
          <w:szCs w:val="22"/>
          <w14:ligatures w14:val="none"/>
        </w:rPr>
        <w:t>,</w:t>
      </w:r>
    </w:p>
    <w:p w14:paraId="151B44DE" w14:textId="733C4B6F"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podstawy zaliczenia studiów i wydania świadectwa</w:t>
      </w:r>
      <w:r w:rsidR="00172B36">
        <w:rPr>
          <w:rFonts w:ascii="Calibri" w:eastAsia="Times New Roman" w:hAnsi="Calibri" w:cs="Calibri"/>
          <w:kern w:val="0"/>
          <w:sz w:val="22"/>
          <w:szCs w:val="22"/>
          <w14:ligatures w14:val="none"/>
        </w:rPr>
        <w:t>;</w:t>
      </w:r>
    </w:p>
    <w:p w14:paraId="522DA7D8" w14:textId="77777777" w:rsidR="00416607" w:rsidRPr="00416607" w:rsidRDefault="00416607" w:rsidP="00416607">
      <w:pPr>
        <w:numPr>
          <w:ilvl w:val="1"/>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założenia organizacyjne:</w:t>
      </w:r>
    </w:p>
    <w:p w14:paraId="3C8CE4B2" w14:textId="6B26D6BC"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czas trwania studiów i sposób organizacji</w:t>
      </w:r>
      <w:r w:rsidR="00172B36">
        <w:rPr>
          <w:rFonts w:ascii="Calibri" w:eastAsia="Times New Roman" w:hAnsi="Calibri" w:cs="Calibri"/>
          <w:kern w:val="0"/>
          <w:sz w:val="22"/>
          <w:szCs w:val="22"/>
          <w14:ligatures w14:val="none"/>
        </w:rPr>
        <w:t>,</w:t>
      </w:r>
    </w:p>
    <w:p w14:paraId="042E4D05" w14:textId="77777777" w:rsidR="00416607" w:rsidRPr="00416607" w:rsidRDefault="00416607" w:rsidP="00416607">
      <w:pPr>
        <w:numPr>
          <w:ilvl w:val="2"/>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plan zajęć.</w:t>
      </w:r>
    </w:p>
    <w:p w14:paraId="7F4D6FCF" w14:textId="3127BD05" w:rsidR="00416607" w:rsidRPr="00416607" w:rsidRDefault="00416607" w:rsidP="00416607">
      <w:pPr>
        <w:numPr>
          <w:ilvl w:val="0"/>
          <w:numId w:val="9"/>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lastRenderedPageBreak/>
        <w:t>Dyrektor ISPAN wydaje zarządzenie o utworzeniu</w:t>
      </w:r>
      <w:r w:rsidR="003C180A">
        <w:rPr>
          <w:rFonts w:ascii="Calibri" w:eastAsia="Times New Roman" w:hAnsi="Calibri" w:cs="Calibri"/>
          <w:kern w:val="0"/>
          <w:sz w:val="22"/>
          <w:szCs w:val="22"/>
          <w14:ligatures w14:val="none"/>
        </w:rPr>
        <w:t xml:space="preserve"> specjalizacji</w:t>
      </w:r>
      <w:r w:rsidRPr="00416607">
        <w:rPr>
          <w:rFonts w:ascii="Calibri" w:eastAsia="Times New Roman" w:hAnsi="Calibri" w:cs="Calibri"/>
          <w:kern w:val="0"/>
          <w:sz w:val="22"/>
          <w:szCs w:val="22"/>
          <w14:ligatures w14:val="none"/>
        </w:rPr>
        <w:t xml:space="preserve"> studiów po zaakceptowaniu przez Radę Naukową wniosku o ich utworzenie.</w:t>
      </w:r>
    </w:p>
    <w:p w14:paraId="58C764D7" w14:textId="77777777" w:rsidR="00416607" w:rsidRPr="00416607" w:rsidRDefault="00416607" w:rsidP="00416607">
      <w:pPr>
        <w:ind w:left="288"/>
        <w:contextualSpacing/>
        <w:jc w:val="both"/>
        <w:rPr>
          <w:rFonts w:ascii="Calibri" w:eastAsia="Times New Roman" w:hAnsi="Calibri" w:cs="Calibri"/>
          <w:kern w:val="0"/>
          <w:sz w:val="22"/>
          <w:szCs w:val="22"/>
          <w14:ligatures w14:val="none"/>
        </w:rPr>
      </w:pPr>
    </w:p>
    <w:p w14:paraId="747463B2"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  </w:t>
      </w:r>
    </w:p>
    <w:p w14:paraId="30218A78"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 xml:space="preserve">Odpłatność </w:t>
      </w:r>
    </w:p>
    <w:p w14:paraId="11C9D92A" w14:textId="77777777" w:rsidR="00416607" w:rsidRPr="00416607" w:rsidRDefault="00416607" w:rsidP="00416607">
      <w:pPr>
        <w:numPr>
          <w:ilvl w:val="0"/>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Kształcenie na studiach podyplomowych jest odpłatne.</w:t>
      </w:r>
    </w:p>
    <w:p w14:paraId="079CE33F" w14:textId="1B33BE04" w:rsidR="00416607" w:rsidRPr="00416607" w:rsidRDefault="00416607" w:rsidP="00416607">
      <w:pPr>
        <w:numPr>
          <w:ilvl w:val="0"/>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Wysokość czesnego ustala Dyrektor w drodze zarządzenia.</w:t>
      </w:r>
    </w:p>
    <w:p w14:paraId="28C6AA33" w14:textId="2F782065" w:rsidR="00416607" w:rsidRPr="00416607" w:rsidRDefault="00416607" w:rsidP="00416607">
      <w:pPr>
        <w:numPr>
          <w:ilvl w:val="0"/>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Harmonogram wnoszenia opłat czesnego przez uczestnika</w:t>
      </w:r>
      <w:r w:rsidR="000036C8">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studiów reguluje umowa edukacyjna.</w:t>
      </w:r>
    </w:p>
    <w:p w14:paraId="687C36D9" w14:textId="77777777" w:rsidR="00416607" w:rsidRPr="00416607" w:rsidRDefault="00416607" w:rsidP="00416607">
      <w:pPr>
        <w:numPr>
          <w:ilvl w:val="0"/>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Opłata czesnego może być wnoszona:</w:t>
      </w:r>
    </w:p>
    <w:p w14:paraId="00511840" w14:textId="77777777" w:rsidR="00416607" w:rsidRPr="00416607" w:rsidRDefault="00416607" w:rsidP="00416607">
      <w:pPr>
        <w:numPr>
          <w:ilvl w:val="1"/>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jednorazowo;</w:t>
      </w:r>
    </w:p>
    <w:p w14:paraId="458223B0" w14:textId="4A070AAD" w:rsidR="00416607" w:rsidRPr="00416607" w:rsidRDefault="00416607" w:rsidP="00416607">
      <w:pPr>
        <w:numPr>
          <w:ilvl w:val="1"/>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 dwóch ratach;</w:t>
      </w:r>
    </w:p>
    <w:p w14:paraId="2C9FE3F7" w14:textId="2466814C" w:rsidR="00416607" w:rsidRPr="00416607" w:rsidRDefault="00416607" w:rsidP="00416607">
      <w:pPr>
        <w:numPr>
          <w:ilvl w:val="0"/>
          <w:numId w:val="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Uchylanie się przez uczestnika</w:t>
      </w:r>
      <w:r w:rsidR="000036C8">
        <w:rPr>
          <w:rFonts w:ascii="Calibri" w:eastAsia="Times New Roman" w:hAnsi="Calibri" w:cs="Calibri"/>
          <w:kern w:val="0"/>
          <w:sz w:val="22"/>
          <w:szCs w:val="22"/>
          <w14:ligatures w14:val="none"/>
        </w:rPr>
        <w:t>/</w:t>
      </w:r>
      <w:r w:rsidR="008F1747">
        <w:rPr>
          <w:rFonts w:ascii="Calibri" w:eastAsia="Times New Roman" w:hAnsi="Calibri" w:cs="Calibri"/>
          <w:kern w:val="0"/>
          <w:sz w:val="22"/>
          <w:szCs w:val="22"/>
          <w14:ligatures w14:val="none"/>
        </w:rPr>
        <w:t>uczestniczki</w:t>
      </w:r>
      <w:r w:rsidRPr="00416607">
        <w:rPr>
          <w:rFonts w:ascii="Calibri" w:eastAsia="Times New Roman" w:hAnsi="Calibri" w:cs="Calibri"/>
          <w:kern w:val="0"/>
          <w:sz w:val="22"/>
          <w:szCs w:val="22"/>
          <w14:ligatures w14:val="none"/>
        </w:rPr>
        <w:t xml:space="preserve"> od wnoszenia opłat zgodnie z harmonogramem stanowi podstawę do skreślenia go z listy uczestników studiów podyplomowych.</w:t>
      </w:r>
    </w:p>
    <w:p w14:paraId="0CF94A15" w14:textId="77777777" w:rsidR="00416607" w:rsidRPr="00416607" w:rsidRDefault="00416607" w:rsidP="00416607">
      <w:pPr>
        <w:ind w:firstLine="360"/>
        <w:jc w:val="both"/>
        <w:rPr>
          <w:rFonts w:ascii="Calibri" w:eastAsia="Times New Roman" w:hAnsi="Calibri" w:cs="Calibri"/>
          <w:kern w:val="0"/>
          <w:sz w:val="22"/>
          <w:szCs w:val="22"/>
          <w14:ligatures w14:val="none"/>
        </w:rPr>
      </w:pPr>
    </w:p>
    <w:p w14:paraId="529BC8D1"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3D73D4D0"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Przyjęcie na studia i rezygnacja</w:t>
      </w:r>
    </w:p>
    <w:p w14:paraId="1FB81611" w14:textId="3A628C54" w:rsidR="00416607" w:rsidRPr="00416607" w:rsidRDefault="00416607" w:rsidP="00416607">
      <w:pPr>
        <w:numPr>
          <w:ilvl w:val="0"/>
          <w:numId w:val="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Szczegółowy przebieg procedury rekrutacyjnej określa Regulamin rekrutacji na studia podyplomowe prowadzone przez Instytut Sztuki Polskiej Akademii Nauk. Limity miejsc na poszczególne specjalizacje ustala Dyrektor ISPAN, po zasięgnięciu opinii Kierownika studiów podyplomowych.</w:t>
      </w:r>
    </w:p>
    <w:p w14:paraId="7433503B" w14:textId="07D8B752" w:rsidR="00416607" w:rsidRPr="00416607" w:rsidRDefault="00416607" w:rsidP="00416607">
      <w:pPr>
        <w:numPr>
          <w:ilvl w:val="0"/>
          <w:numId w:val="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Decyzję o przyjęciu na studia podejmuje Dyrektor </w:t>
      </w:r>
      <w:r w:rsidR="00ED3AF8">
        <w:rPr>
          <w:rFonts w:ascii="Calibri" w:eastAsia="Times New Roman" w:hAnsi="Calibri" w:cs="Calibri"/>
          <w:kern w:val="0"/>
          <w:sz w:val="22"/>
          <w:szCs w:val="22"/>
          <w14:ligatures w14:val="none"/>
        </w:rPr>
        <w:t>ISPAN</w:t>
      </w:r>
      <w:r w:rsidR="00ED3AF8"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na podstawie dokumentów złożonych przez kandydata</w:t>
      </w:r>
      <w:r w:rsidR="008F1747">
        <w:rPr>
          <w:rFonts w:ascii="Calibri" w:eastAsia="Times New Roman" w:hAnsi="Calibri" w:cs="Calibri"/>
          <w:kern w:val="0"/>
          <w:sz w:val="22"/>
          <w:szCs w:val="22"/>
          <w14:ligatures w14:val="none"/>
        </w:rPr>
        <w:t>/kandydatkę</w:t>
      </w:r>
      <w:r w:rsidRPr="00416607">
        <w:rPr>
          <w:rFonts w:ascii="Calibri" w:eastAsia="Times New Roman" w:hAnsi="Calibri" w:cs="Calibri"/>
          <w:kern w:val="0"/>
          <w:sz w:val="22"/>
          <w:szCs w:val="22"/>
          <w14:ligatures w14:val="none"/>
        </w:rPr>
        <w:t>.</w:t>
      </w:r>
    </w:p>
    <w:p w14:paraId="6F99E144" w14:textId="5C404040" w:rsidR="00416607" w:rsidRPr="00416607" w:rsidRDefault="00416607" w:rsidP="00416607">
      <w:pPr>
        <w:numPr>
          <w:ilvl w:val="0"/>
          <w:numId w:val="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Uczestnikiem</w:t>
      </w:r>
      <w:r w:rsidR="008F1747">
        <w:rPr>
          <w:rFonts w:ascii="Calibri" w:eastAsia="Times New Roman" w:hAnsi="Calibri" w:cs="Calibri"/>
          <w:kern w:val="0"/>
          <w:sz w:val="22"/>
          <w:szCs w:val="22"/>
          <w14:ligatures w14:val="none"/>
        </w:rPr>
        <w:t>/uczestniczką</w:t>
      </w:r>
      <w:r w:rsidRPr="00416607">
        <w:rPr>
          <w:rFonts w:ascii="Calibri" w:eastAsia="Times New Roman" w:hAnsi="Calibri" w:cs="Calibri"/>
          <w:kern w:val="0"/>
          <w:sz w:val="22"/>
          <w:szCs w:val="22"/>
          <w14:ligatures w14:val="none"/>
        </w:rPr>
        <w:t xml:space="preserve"> studiów podyplomowych jest osoba przyjęta na studia, wpisana na listę uczestników studiów podyplomowych, która zawarła z </w:t>
      </w:r>
      <w:r w:rsidR="00ED3AF8">
        <w:rPr>
          <w:rFonts w:ascii="Calibri" w:eastAsia="Times New Roman" w:hAnsi="Calibri" w:cs="Calibri"/>
          <w:kern w:val="0"/>
          <w:sz w:val="22"/>
          <w:szCs w:val="22"/>
          <w14:ligatures w14:val="none"/>
        </w:rPr>
        <w:t>ISPAN</w:t>
      </w:r>
      <w:r w:rsidR="00ED3AF8"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umowę edukacyjną.</w:t>
      </w:r>
    </w:p>
    <w:p w14:paraId="7D63D4E0" w14:textId="27EDBC2E" w:rsidR="00416607" w:rsidRPr="00416607" w:rsidRDefault="00416607" w:rsidP="00416607">
      <w:pPr>
        <w:numPr>
          <w:ilvl w:val="0"/>
          <w:numId w:val="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Uczestnik</w:t>
      </w:r>
      <w:r w:rsidR="008F174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może zrezygnować ze studiów w każdym czasie po ich rozpoczęciu</w:t>
      </w:r>
      <w:r w:rsidR="000C68FC">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składając oświadczenie o rezygnacji w formie pisemnej lub elektronicznej (wymagany kwalifikowany podpis elektroniczny) lub dokumentowej pod rygorem nieważności. Oświadczenie w </w:t>
      </w:r>
      <w:r w:rsidR="00574608">
        <w:rPr>
          <w:rFonts w:ascii="Calibri" w:eastAsia="Times New Roman" w:hAnsi="Calibri" w:cs="Calibri"/>
          <w:kern w:val="0"/>
          <w:sz w:val="22"/>
          <w:szCs w:val="22"/>
          <w14:ligatures w14:val="none"/>
        </w:rPr>
        <w:t>postaci</w:t>
      </w:r>
      <w:r w:rsidRPr="00416607">
        <w:rPr>
          <w:rFonts w:ascii="Calibri" w:eastAsia="Times New Roman" w:hAnsi="Calibri" w:cs="Calibri"/>
          <w:kern w:val="0"/>
          <w:sz w:val="22"/>
          <w:szCs w:val="22"/>
          <w14:ligatures w14:val="none"/>
        </w:rPr>
        <w:t xml:space="preserve"> elektronicznej należy przesłać na adres </w:t>
      </w:r>
      <w:hyperlink r:id="rId5" w:history="1">
        <w:r w:rsidR="0097004C" w:rsidRPr="00F355BC">
          <w:rPr>
            <w:rFonts w:ascii="Calibri" w:eastAsia="Times New Roman" w:hAnsi="Calibri" w:cs="Calibri"/>
            <w:color w:val="0563C1"/>
            <w:kern w:val="0"/>
            <w:sz w:val="22"/>
            <w:szCs w:val="22"/>
            <w:u w:val="single"/>
            <w14:ligatures w14:val="none"/>
          </w:rPr>
          <w:t>studiapodyplomowe@ispan.pl</w:t>
        </w:r>
      </w:hyperlink>
      <w:r w:rsidRPr="00416607">
        <w:rPr>
          <w:rFonts w:ascii="Calibri" w:eastAsia="Times New Roman" w:hAnsi="Calibri" w:cs="Calibri"/>
          <w:kern w:val="0"/>
          <w:sz w:val="22"/>
          <w:szCs w:val="22"/>
          <w14:ligatures w14:val="none"/>
        </w:rPr>
        <w:t>. Złożenie oświadczenia o rezygnacji powoduje skreślenie z listy uczestników studiów podyplomowych</w:t>
      </w:r>
      <w:r w:rsidR="005D07B5">
        <w:rPr>
          <w:rFonts w:ascii="Calibri" w:eastAsia="Times New Roman" w:hAnsi="Calibri" w:cs="Calibri"/>
          <w:kern w:val="0"/>
          <w:sz w:val="22"/>
          <w:szCs w:val="22"/>
          <w14:ligatures w14:val="none"/>
        </w:rPr>
        <w:t xml:space="preserve"> ze skutkiem od dnia wpływu rezygnacji</w:t>
      </w:r>
      <w:r w:rsidRPr="00416607">
        <w:rPr>
          <w:rFonts w:ascii="Calibri" w:eastAsia="Times New Roman" w:hAnsi="Calibri" w:cs="Calibri"/>
          <w:kern w:val="0"/>
          <w:sz w:val="22"/>
          <w:szCs w:val="22"/>
          <w14:ligatures w14:val="none"/>
        </w:rPr>
        <w:t>.</w:t>
      </w:r>
    </w:p>
    <w:p w14:paraId="79EA9A38" w14:textId="5FD1946F" w:rsidR="00416607" w:rsidRPr="00416607" w:rsidRDefault="00416607" w:rsidP="00416607">
      <w:pPr>
        <w:numPr>
          <w:ilvl w:val="0"/>
          <w:numId w:val="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 przypadku, o którym mowa w ust. 4</w:t>
      </w:r>
      <w:r w:rsidR="000C68FC">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uczestnik</w:t>
      </w:r>
      <w:r w:rsidR="008F174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zobowiązany</w:t>
      </w:r>
      <w:r w:rsidR="00DF1BFF">
        <w:rPr>
          <w:rFonts w:ascii="Calibri" w:eastAsia="Times New Roman" w:hAnsi="Calibri" w:cs="Calibri"/>
          <w:kern w:val="0"/>
          <w:sz w:val="22"/>
          <w:szCs w:val="22"/>
          <w14:ligatures w14:val="none"/>
        </w:rPr>
        <w:t>(-</w:t>
      </w:r>
      <w:r w:rsidR="008F1747">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jest do rozliczenia się z </w:t>
      </w:r>
      <w:r w:rsidR="00ED3AF8">
        <w:rPr>
          <w:rFonts w:ascii="Calibri" w:eastAsia="Times New Roman" w:hAnsi="Calibri" w:cs="Calibri"/>
          <w:kern w:val="0"/>
          <w:sz w:val="22"/>
          <w:szCs w:val="22"/>
          <w14:ligatures w14:val="none"/>
        </w:rPr>
        <w:t>ISPAN</w:t>
      </w:r>
      <w:r w:rsidR="00ED3AF8"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z wszelkich zobowiązań oraz wniesienia czesnego proporcjonalnie za wykorzystany okres studiów. Strony dokonają rozliczenia czesnego z uwzględnieniem wybranego przez uczestnika</w:t>
      </w:r>
      <w:r w:rsidR="008F1747">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sposobu wnoszenia opłaty</w:t>
      </w:r>
      <w:r w:rsidR="00574608">
        <w:rPr>
          <w:rFonts w:ascii="Calibri" w:eastAsia="Times New Roman" w:hAnsi="Calibri" w:cs="Calibri"/>
          <w:kern w:val="0"/>
          <w:sz w:val="22"/>
          <w:szCs w:val="22"/>
          <w14:ligatures w14:val="none"/>
        </w:rPr>
        <w:t>.</w:t>
      </w:r>
    </w:p>
    <w:p w14:paraId="382B587F" w14:textId="1FDD8762" w:rsidR="00416607" w:rsidRPr="00416607" w:rsidRDefault="00416607" w:rsidP="00416607">
      <w:pPr>
        <w:numPr>
          <w:ilvl w:val="0"/>
          <w:numId w:val="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Osoba, która nie wykaże spełnienia wymogów uprawniających do wpisania na listę uczestników studiów podyplomowych, określonych w § 2 ust. 4 Regulaminu rekrutacji na studia podyplomowe prowadzone przez </w:t>
      </w:r>
      <w:r w:rsidR="00ED3AF8">
        <w:rPr>
          <w:rFonts w:ascii="Calibri" w:eastAsia="Times New Roman" w:hAnsi="Calibri" w:cs="Calibri"/>
          <w:kern w:val="0"/>
          <w:sz w:val="22"/>
          <w:szCs w:val="22"/>
          <w14:ligatures w14:val="none"/>
        </w:rPr>
        <w:t>ISPAN</w:t>
      </w:r>
      <w:r w:rsidR="000C68FC">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może uzyskać status wolnego słuchacza</w:t>
      </w:r>
      <w:r w:rsidR="008F1747">
        <w:rPr>
          <w:rFonts w:ascii="Calibri" w:eastAsia="Times New Roman" w:hAnsi="Calibri" w:cs="Calibri"/>
          <w:kern w:val="0"/>
          <w:sz w:val="22"/>
          <w:szCs w:val="22"/>
          <w14:ligatures w14:val="none"/>
        </w:rPr>
        <w:t>/wolnej słuchaczki</w:t>
      </w:r>
      <w:r w:rsidRPr="00416607">
        <w:rPr>
          <w:rFonts w:ascii="Calibri" w:eastAsia="Times New Roman" w:hAnsi="Calibri" w:cs="Calibri"/>
          <w:kern w:val="0"/>
          <w:sz w:val="22"/>
          <w:szCs w:val="22"/>
          <w14:ligatures w14:val="none"/>
        </w:rPr>
        <w:t xml:space="preserve"> pod warunkiem, </w:t>
      </w:r>
      <w:r w:rsidR="000C68FC">
        <w:rPr>
          <w:rFonts w:ascii="Calibri" w:eastAsia="Times New Roman" w:hAnsi="Calibri" w:cs="Calibri"/>
          <w:kern w:val="0"/>
          <w:sz w:val="22"/>
          <w:szCs w:val="22"/>
          <w14:ligatures w14:val="none"/>
        </w:rPr>
        <w:t>że</w:t>
      </w:r>
      <w:r w:rsidR="000C68FC"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na specjalizacji, na którą aplikowała</w:t>
      </w:r>
      <w:r w:rsidR="000C68FC">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pozostają wolne miejsca. O przyznaniu statusu wolnego słuchacza</w:t>
      </w:r>
      <w:r w:rsidR="008F1747">
        <w:rPr>
          <w:rFonts w:ascii="Calibri" w:eastAsia="Times New Roman" w:hAnsi="Calibri" w:cs="Calibri"/>
          <w:kern w:val="0"/>
          <w:sz w:val="22"/>
          <w:szCs w:val="22"/>
          <w14:ligatures w14:val="none"/>
        </w:rPr>
        <w:t>/wolnej słuchaczki</w:t>
      </w:r>
      <w:r w:rsidRPr="00416607">
        <w:rPr>
          <w:rFonts w:ascii="Calibri" w:eastAsia="Times New Roman" w:hAnsi="Calibri" w:cs="Calibri"/>
          <w:kern w:val="0"/>
          <w:sz w:val="22"/>
          <w:szCs w:val="22"/>
          <w14:ligatures w14:val="none"/>
        </w:rPr>
        <w:t xml:space="preserve"> decyduje Kierownik studiów na wniosek tejże osoby.</w:t>
      </w:r>
    </w:p>
    <w:p w14:paraId="71EEC73E" w14:textId="77777777" w:rsidR="00416607" w:rsidRPr="00416607" w:rsidRDefault="00416607" w:rsidP="00416607">
      <w:pPr>
        <w:ind w:left="288"/>
        <w:contextualSpacing/>
        <w:jc w:val="both"/>
        <w:rPr>
          <w:rFonts w:ascii="Calibri" w:eastAsia="Times New Roman" w:hAnsi="Calibri" w:cs="Calibri"/>
          <w:kern w:val="0"/>
          <w:sz w:val="22"/>
          <w:szCs w:val="22"/>
          <w14:ligatures w14:val="none"/>
        </w:rPr>
      </w:pPr>
    </w:p>
    <w:p w14:paraId="705E7DD2"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740DDB7F" w14:textId="139ADD3C"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 xml:space="preserve">Prawa i obowiązki uczestnika oraz </w:t>
      </w:r>
      <w:r w:rsidR="005D07B5">
        <w:rPr>
          <w:rFonts w:ascii="Calibri" w:eastAsia="Times New Roman" w:hAnsi="Calibri" w:cs="Calibri"/>
          <w:b/>
          <w:bCs/>
          <w:kern w:val="0"/>
          <w:sz w:val="22"/>
          <w:szCs w:val="22"/>
          <w14:ligatures w14:val="none"/>
        </w:rPr>
        <w:t>Instytutu</w:t>
      </w:r>
    </w:p>
    <w:p w14:paraId="52AA7ADE" w14:textId="109F8B01" w:rsidR="00416607" w:rsidRPr="00416607" w:rsidRDefault="00416607" w:rsidP="00416607">
      <w:pPr>
        <w:numPr>
          <w:ilvl w:val="0"/>
          <w:numId w:val="10"/>
        </w:numPr>
        <w:contextualSpacing/>
        <w:jc w:val="both"/>
        <w:rPr>
          <w:rFonts w:ascii="Calibri" w:eastAsia="Times New Roman" w:hAnsi="Calibri" w:cs="Calibri"/>
          <w:b/>
          <w:bCs/>
          <w:kern w:val="0"/>
          <w:sz w:val="22"/>
          <w:szCs w:val="22"/>
          <w14:ligatures w14:val="none"/>
        </w:rPr>
      </w:pPr>
      <w:r w:rsidRPr="00416607">
        <w:rPr>
          <w:rFonts w:ascii="Calibri" w:eastAsia="Times New Roman" w:hAnsi="Calibri" w:cs="Calibri"/>
          <w:kern w:val="0"/>
          <w:sz w:val="22"/>
          <w:szCs w:val="22"/>
          <w14:ligatures w14:val="none"/>
        </w:rPr>
        <w:t>Uczestnik</w:t>
      </w:r>
      <w:r w:rsidR="008F174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studiów ma prawo do:</w:t>
      </w:r>
    </w:p>
    <w:p w14:paraId="7138677E"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korzystania z Biblioteki ISPAN na zasadach określonych w jej regulaminie;</w:t>
      </w:r>
    </w:p>
    <w:p w14:paraId="1BE74C9B"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uczestnictwa w otwartych i gościnnych konferencjach, odczytach i wykładach organizowanych przez ISPAN;</w:t>
      </w:r>
    </w:p>
    <w:p w14:paraId="13728524"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uczestnictwa w zajęciach realizowanych w ramach specjalizacji;</w:t>
      </w:r>
    </w:p>
    <w:p w14:paraId="2B6A7DB6"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uzyskania planu zajęć na dany semestr, harmonogramu zjazdów, terminów składania prac oraz egzaminu końcowego;</w:t>
      </w:r>
    </w:p>
    <w:p w14:paraId="2F657B78"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uzyskania świadectwa ukończenia studiów podyplomowych, pod warunkiem spełnienia wymogów określonych w programie studiów i niniejszym Regulaminie.</w:t>
      </w:r>
    </w:p>
    <w:p w14:paraId="633E87F4" w14:textId="53A45504" w:rsidR="00416607" w:rsidRPr="00416607" w:rsidRDefault="00416607" w:rsidP="00416607">
      <w:pPr>
        <w:numPr>
          <w:ilvl w:val="0"/>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lastRenderedPageBreak/>
        <w:t>Uczestnik</w:t>
      </w:r>
      <w:r w:rsidR="008F174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studiów ma obowiązek:</w:t>
      </w:r>
    </w:p>
    <w:p w14:paraId="70F281EA"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przestrzegać regulaminów obowiązujących w ISPAN, w tym w szczególności dotyczących zasad bezpieczeństwa;</w:t>
      </w:r>
    </w:p>
    <w:p w14:paraId="226EEBE4"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wniesienia czesnego w terminach i na zasadach określonych w zawartej umowie edukacyjnej;</w:t>
      </w:r>
    </w:p>
    <w:p w14:paraId="145C434D"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uzyskania zaliczeń wymaganych programem studiów;</w:t>
      </w:r>
    </w:p>
    <w:p w14:paraId="328EA0AA" w14:textId="5AD6F042"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o</w:t>
      </w:r>
      <w:r w:rsidRPr="00416607">
        <w:rPr>
          <w:rFonts w:ascii="Calibri" w:eastAsia="Times New Roman" w:hAnsi="Calibri" w:cs="Calibri"/>
          <w:color w:val="C00000"/>
          <w:kern w:val="0"/>
          <w:sz w:val="22"/>
          <w:szCs w:val="22"/>
          <w14:ligatures w14:val="none"/>
        </w:rPr>
        <w:t>d</w:t>
      </w:r>
      <w:r w:rsidRPr="00416607">
        <w:rPr>
          <w:rFonts w:ascii="Calibri" w:eastAsia="Times New Roman" w:hAnsi="Calibri" w:cs="Calibri"/>
          <w:kern w:val="0"/>
          <w:sz w:val="22"/>
          <w:szCs w:val="22"/>
          <w14:ligatures w14:val="none"/>
        </w:rPr>
        <w:t>bierania korespondencji od ISPAN kierowanej na adresy podane przez uczestnika</w:t>
      </w:r>
      <w:r w:rsidR="008F1747">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w umowie edukacyjnej lub kwestionariuszu aplikacyjnym;</w:t>
      </w:r>
    </w:p>
    <w:p w14:paraId="24B65C5F" w14:textId="2D7EE1B4"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przestrzegania zakazu przekazywania osobom trzecim </w:t>
      </w:r>
      <w:r w:rsidR="005911F7" w:rsidRPr="005911F7">
        <w:rPr>
          <w:rFonts w:ascii="Calibri" w:eastAsia="Times New Roman" w:hAnsi="Calibri" w:cs="Calibri"/>
          <w:kern w:val="0"/>
          <w:sz w:val="22"/>
          <w:szCs w:val="22"/>
          <w14:ligatures w14:val="none"/>
        </w:rPr>
        <w:t xml:space="preserve">materiałów </w:t>
      </w:r>
      <w:r w:rsidRPr="00416607">
        <w:rPr>
          <w:rFonts w:ascii="Calibri" w:eastAsia="Times New Roman" w:hAnsi="Calibri" w:cs="Calibri"/>
          <w:kern w:val="0"/>
          <w:sz w:val="22"/>
          <w:szCs w:val="22"/>
          <w14:ligatures w14:val="none"/>
        </w:rPr>
        <w:t xml:space="preserve">udostępnionych mu przez ISPAN (w tym prowadzących zajęcia) bez względu na ich formę i treść. </w:t>
      </w:r>
    </w:p>
    <w:p w14:paraId="03026E59" w14:textId="02CBF576" w:rsidR="00416607" w:rsidRPr="00416607" w:rsidRDefault="00416607" w:rsidP="00416607">
      <w:pPr>
        <w:numPr>
          <w:ilvl w:val="0"/>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Uczestnik</w:t>
      </w:r>
      <w:r w:rsidR="008F174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przed zawarciem umowy edukacyjnej otrzymuje:</w:t>
      </w:r>
    </w:p>
    <w:p w14:paraId="0F500AE7"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projekt umowy edukacyjnej;</w:t>
      </w:r>
    </w:p>
    <w:p w14:paraId="0CBEE6BD" w14:textId="77777777" w:rsidR="00416607" w:rsidRPr="00416607" w:rsidRDefault="00416607" w:rsidP="00416607">
      <w:pPr>
        <w:numPr>
          <w:ilvl w:val="1"/>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niniejszy Regulamin.</w:t>
      </w:r>
    </w:p>
    <w:p w14:paraId="12A6883A" w14:textId="559F345E" w:rsidR="00416607" w:rsidRPr="00416607" w:rsidRDefault="00416607" w:rsidP="00416607">
      <w:pPr>
        <w:numPr>
          <w:ilvl w:val="0"/>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Wolnemu słuchaczowi</w:t>
      </w:r>
      <w:r w:rsidR="008F1747">
        <w:rPr>
          <w:rFonts w:ascii="Calibri" w:eastAsia="Times New Roman" w:hAnsi="Calibri" w:cs="Calibri"/>
          <w:kern w:val="0"/>
          <w:sz w:val="22"/>
          <w:szCs w:val="22"/>
          <w14:ligatures w14:val="none"/>
        </w:rPr>
        <w:t>/wolnej słuchaczce</w:t>
      </w:r>
      <w:r w:rsidRPr="00416607">
        <w:rPr>
          <w:rFonts w:ascii="Calibri" w:eastAsia="Times New Roman" w:hAnsi="Calibri" w:cs="Calibri"/>
          <w:kern w:val="0"/>
          <w:sz w:val="22"/>
          <w:szCs w:val="22"/>
          <w14:ligatures w14:val="none"/>
        </w:rPr>
        <w:t xml:space="preserve"> przysługują te same uprawnienia i obowiązki za wyjątkiem wskazanych w ust. 1 pkt 5 oraz ust. 2 pkt 3.</w:t>
      </w:r>
    </w:p>
    <w:p w14:paraId="19C4C8F4" w14:textId="77777777" w:rsidR="00416607" w:rsidRPr="00416607" w:rsidRDefault="00416607" w:rsidP="00416607">
      <w:pPr>
        <w:numPr>
          <w:ilvl w:val="0"/>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Instytut ma obowiązek zrealizować studia podyplomowe na zasadach określonych w niniejszym Regulaminie oraz umowie edukacyjnej.</w:t>
      </w:r>
    </w:p>
    <w:p w14:paraId="2D5DEEBE" w14:textId="02B8E22C" w:rsidR="00416607" w:rsidRPr="00416607" w:rsidRDefault="00416607" w:rsidP="00416607">
      <w:pPr>
        <w:numPr>
          <w:ilvl w:val="0"/>
          <w:numId w:val="10"/>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Instytut ma prawo wprowadzenia zmian w przedstawionym uczestnikowi</w:t>
      </w:r>
      <w:r w:rsidR="008F1747">
        <w:rPr>
          <w:rFonts w:ascii="Calibri" w:eastAsia="Times New Roman" w:hAnsi="Calibri" w:cs="Calibri"/>
          <w:kern w:val="0"/>
          <w:sz w:val="22"/>
          <w:szCs w:val="22"/>
          <w14:ligatures w14:val="none"/>
        </w:rPr>
        <w:t>/uczestniczce</w:t>
      </w:r>
      <w:r w:rsidRPr="00416607">
        <w:rPr>
          <w:rFonts w:ascii="Calibri" w:eastAsia="Times New Roman" w:hAnsi="Calibri" w:cs="Calibri"/>
          <w:kern w:val="0"/>
          <w:sz w:val="22"/>
          <w:szCs w:val="22"/>
          <w14:ligatures w14:val="none"/>
        </w:rPr>
        <w:t xml:space="preserve"> planie zajęć w sytuacjach losowych, w szczególności w przypadku choroby lub innego nadzwyczajnego powodu nieobecności </w:t>
      </w:r>
      <w:r w:rsidR="001D0F1F">
        <w:rPr>
          <w:rFonts w:ascii="Calibri" w:eastAsia="Times New Roman" w:hAnsi="Calibri" w:cs="Calibri"/>
          <w:kern w:val="0"/>
          <w:sz w:val="22"/>
          <w:szCs w:val="22"/>
          <w14:ligatures w14:val="none"/>
        </w:rPr>
        <w:t>osoby prowadzącej</w:t>
      </w:r>
      <w:r w:rsidRPr="00416607">
        <w:rPr>
          <w:rFonts w:ascii="Calibri" w:eastAsia="Times New Roman" w:hAnsi="Calibri" w:cs="Calibri"/>
          <w:kern w:val="0"/>
          <w:sz w:val="22"/>
          <w:szCs w:val="22"/>
          <w14:ligatures w14:val="none"/>
        </w:rPr>
        <w:t xml:space="preserve"> oraz w przypadku zaistnienia siły wyższej uniemożliwiającej przeprowadzenie zajęć w pierwotnie wyznaczonym terminie.</w:t>
      </w:r>
    </w:p>
    <w:p w14:paraId="079CA80C" w14:textId="77777777" w:rsidR="00416607" w:rsidRPr="00416607" w:rsidRDefault="00416607" w:rsidP="00416607">
      <w:pPr>
        <w:ind w:left="720"/>
        <w:contextualSpacing/>
        <w:jc w:val="both"/>
        <w:rPr>
          <w:rFonts w:ascii="Calibri" w:eastAsia="Times New Roman" w:hAnsi="Calibri" w:cs="Calibri"/>
          <w:kern w:val="0"/>
          <w:sz w:val="22"/>
          <w:szCs w:val="22"/>
          <w14:ligatures w14:val="none"/>
        </w:rPr>
      </w:pPr>
    </w:p>
    <w:p w14:paraId="1FE7909B"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11A33F49"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Organizacja procesu dydaktycznego</w:t>
      </w:r>
    </w:p>
    <w:p w14:paraId="3EBF971B" w14:textId="77777777"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Podstawą organizacji procesu dydaktycznego jest program nauczania.</w:t>
      </w:r>
    </w:p>
    <w:p w14:paraId="5714BA81" w14:textId="77777777"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Studia podyplomowe prowadzone są w trybie dwusemestralnym.</w:t>
      </w:r>
    </w:p>
    <w:p w14:paraId="5143BC95" w14:textId="5395C94C"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Szczegółowy rozkład zajęć ustala Kierownik studiów. Rozkład zajęć przekazywany jest uczestnikom</w:t>
      </w:r>
      <w:r w:rsidR="00574608">
        <w:rPr>
          <w:rFonts w:ascii="Calibri" w:eastAsia="Times New Roman" w:hAnsi="Calibri" w:cs="Calibri"/>
          <w:kern w:val="0"/>
          <w:sz w:val="22"/>
          <w:szCs w:val="22"/>
          <w14:ligatures w14:val="none"/>
        </w:rPr>
        <w:t>.</w:t>
      </w:r>
    </w:p>
    <w:p w14:paraId="2EA6722D" w14:textId="77B93A87"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Zajęcia prowadzone są w trybie zdalnym (</w:t>
      </w:r>
      <w:r w:rsidR="00CC3A8E">
        <w:rPr>
          <w:rFonts w:ascii="Calibri" w:eastAsia="Times New Roman" w:hAnsi="Calibri" w:cs="Calibri"/>
          <w:kern w:val="0"/>
          <w:sz w:val="22"/>
          <w:szCs w:val="22"/>
          <w14:ligatures w14:val="none"/>
        </w:rPr>
        <w:t>online</w:t>
      </w:r>
      <w:r w:rsidRPr="00416607">
        <w:rPr>
          <w:rFonts w:ascii="Calibri" w:eastAsia="Times New Roman" w:hAnsi="Calibri" w:cs="Calibri"/>
          <w:kern w:val="0"/>
          <w:sz w:val="22"/>
          <w:szCs w:val="22"/>
          <w14:ligatures w14:val="none"/>
        </w:rPr>
        <w:t>) lub stacjonarnie w zależności od specjalizacji. Informacja o trybie prowadzenia zajęć znajduje się w planie zajęć.</w:t>
      </w:r>
    </w:p>
    <w:p w14:paraId="4276FE37" w14:textId="6313BBA0"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Jeżeli zajęcia na studiach prowadzone są wyłącznie w trybie zdalnym albo stacjonarnym, informacja o tym znajduje się w ogłoszeniu o rekrutacji. </w:t>
      </w:r>
      <w:r w:rsidRPr="0017151B">
        <w:rPr>
          <w:rFonts w:ascii="Calibri" w:eastAsia="Times New Roman" w:hAnsi="Calibri" w:cs="Calibri"/>
          <w:kern w:val="0"/>
          <w:sz w:val="22"/>
          <w:szCs w:val="22"/>
          <w14:ligatures w14:val="none"/>
        </w:rPr>
        <w:t>W wyjątkowych przypadkach zajęcia na studiach stacjonarnych mogą odbyć się w formie zdalnej poprzez transmisję w czasie wykładu w czasie rzeczywistym</w:t>
      </w:r>
      <w:r w:rsidR="00051557" w:rsidRPr="0017151B">
        <w:rPr>
          <w:rFonts w:ascii="Calibri" w:eastAsia="Times New Roman" w:hAnsi="Calibri" w:cs="Calibri"/>
          <w:kern w:val="0"/>
          <w:sz w:val="22"/>
          <w:szCs w:val="22"/>
          <w14:ligatures w14:val="none"/>
        </w:rPr>
        <w:t xml:space="preserve"> albo w formie odtworzenia nagranego wykładu </w:t>
      </w:r>
      <w:r w:rsidRPr="0017151B">
        <w:rPr>
          <w:rFonts w:ascii="Calibri" w:eastAsia="Times New Roman" w:hAnsi="Calibri" w:cs="Calibri"/>
          <w:kern w:val="0"/>
          <w:sz w:val="22"/>
          <w:szCs w:val="22"/>
          <w14:ligatures w14:val="none"/>
        </w:rPr>
        <w:t>. Limit</w:t>
      </w:r>
      <w:r w:rsidRPr="00416607">
        <w:rPr>
          <w:rFonts w:ascii="Calibri" w:eastAsia="Times New Roman" w:hAnsi="Calibri" w:cs="Calibri"/>
          <w:kern w:val="0"/>
          <w:sz w:val="22"/>
          <w:szCs w:val="22"/>
          <w14:ligatures w14:val="none"/>
        </w:rPr>
        <w:t xml:space="preserve"> zajęć prowadzonych w ten sposób nie przekroczy 10% godzin studiów.</w:t>
      </w:r>
    </w:p>
    <w:p w14:paraId="6A0363F6" w14:textId="3B8D3645"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Zajęcia w trybie zdalnym prowadzone są za pomocą aplikacji MS-Teams i nie wymagają jej instalacji na komputerze </w:t>
      </w:r>
      <w:r w:rsidR="00C45300">
        <w:rPr>
          <w:rFonts w:ascii="Calibri" w:eastAsia="Times New Roman" w:hAnsi="Calibri" w:cs="Calibri"/>
          <w:kern w:val="0"/>
          <w:sz w:val="22"/>
          <w:szCs w:val="22"/>
          <w14:ligatures w14:val="none"/>
        </w:rPr>
        <w:t>osoby studiującej</w:t>
      </w:r>
      <w:r w:rsidRPr="00416607">
        <w:rPr>
          <w:rFonts w:ascii="Calibri" w:eastAsia="Times New Roman" w:hAnsi="Calibri" w:cs="Calibri"/>
          <w:kern w:val="0"/>
          <w:sz w:val="22"/>
          <w:szCs w:val="22"/>
          <w14:ligatures w14:val="none"/>
        </w:rPr>
        <w:t xml:space="preserve">, niemniej jednak </w:t>
      </w:r>
      <w:r w:rsidR="00C45300">
        <w:rPr>
          <w:rFonts w:ascii="Calibri" w:eastAsia="Times New Roman" w:hAnsi="Calibri" w:cs="Calibri"/>
          <w:kern w:val="0"/>
          <w:sz w:val="22"/>
          <w:szCs w:val="22"/>
          <w14:ligatures w14:val="none"/>
        </w:rPr>
        <w:t>jest ona</w:t>
      </w:r>
      <w:r w:rsidR="00C45300" w:rsidRPr="00416607">
        <w:rPr>
          <w:rFonts w:ascii="Calibri" w:eastAsia="Times New Roman" w:hAnsi="Calibri" w:cs="Calibri"/>
          <w:kern w:val="0"/>
          <w:sz w:val="22"/>
          <w:szCs w:val="22"/>
          <w14:ligatures w14:val="none"/>
        </w:rPr>
        <w:t xml:space="preserve"> zobowiązan</w:t>
      </w:r>
      <w:r w:rsidR="00C45300">
        <w:rPr>
          <w:rFonts w:ascii="Calibri" w:eastAsia="Times New Roman" w:hAnsi="Calibri" w:cs="Calibri"/>
          <w:kern w:val="0"/>
          <w:sz w:val="22"/>
          <w:szCs w:val="22"/>
          <w14:ligatures w14:val="none"/>
        </w:rPr>
        <w:t>a</w:t>
      </w:r>
      <w:r w:rsidR="00C45300"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 xml:space="preserve">zapewnić </w:t>
      </w:r>
      <w:r w:rsidR="001D0F1F">
        <w:rPr>
          <w:rFonts w:ascii="Calibri" w:eastAsia="Times New Roman" w:hAnsi="Calibri" w:cs="Calibri"/>
          <w:kern w:val="0"/>
          <w:sz w:val="22"/>
          <w:szCs w:val="22"/>
          <w14:ligatures w14:val="none"/>
        </w:rPr>
        <w:t xml:space="preserve">sobie </w:t>
      </w:r>
      <w:r w:rsidRPr="00416607">
        <w:rPr>
          <w:rFonts w:ascii="Calibri" w:eastAsia="Times New Roman" w:hAnsi="Calibri" w:cs="Calibri"/>
          <w:kern w:val="0"/>
          <w:sz w:val="22"/>
          <w:szCs w:val="22"/>
          <w14:ligatures w14:val="none"/>
        </w:rPr>
        <w:t>we własnym zakresie sprzęt oraz łącze internetowe niezbędne do udziału w zajęciach.</w:t>
      </w:r>
    </w:p>
    <w:p w14:paraId="1F1EC85C" w14:textId="77777777"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Instytut nie wyraża zgody na nagrywanie zajęć, czy to w formie zdalnej czy stacjonarnej. Instytut nie wyraża także zgody na udostępnianie osobom trzecim przez uczestników otrzymanych materiałów dydaktycznych, niezależnie od ich formy i treści. Wszelkie materiały dydaktyczne udostępniane są uczestnikom wyłącznie do użytku własnego, ich udostępnianie osobom trzecim, niedozwolone kopiowanie, odsprzedaż, publikacja itp. stanowi naruszenie autorskich praw majątkowych.</w:t>
      </w:r>
    </w:p>
    <w:p w14:paraId="7AF92BCA" w14:textId="3367C7C0" w:rsidR="00416607" w:rsidRPr="00416607" w:rsidRDefault="00416607" w:rsidP="00416607">
      <w:pPr>
        <w:numPr>
          <w:ilvl w:val="0"/>
          <w:numId w:val="5"/>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Studia pozwalają uzyskać 30 punktów ECTS (ang. European </w:t>
      </w:r>
      <w:proofErr w:type="spellStart"/>
      <w:r w:rsidRPr="00416607">
        <w:rPr>
          <w:rFonts w:ascii="Calibri" w:eastAsia="Times New Roman" w:hAnsi="Calibri" w:cs="Calibri"/>
          <w:kern w:val="0"/>
          <w:sz w:val="22"/>
          <w:szCs w:val="22"/>
          <w14:ligatures w14:val="none"/>
        </w:rPr>
        <w:t>Credit</w:t>
      </w:r>
      <w:proofErr w:type="spellEnd"/>
      <w:r w:rsidRPr="00416607">
        <w:rPr>
          <w:rFonts w:ascii="Calibri" w:eastAsia="Times New Roman" w:hAnsi="Calibri" w:cs="Calibri"/>
          <w:kern w:val="0"/>
          <w:sz w:val="22"/>
          <w:szCs w:val="22"/>
          <w14:ligatures w14:val="none"/>
        </w:rPr>
        <w:t xml:space="preserve"> Transfer and </w:t>
      </w:r>
      <w:proofErr w:type="spellStart"/>
      <w:r w:rsidRPr="00416607">
        <w:rPr>
          <w:rFonts w:ascii="Calibri" w:eastAsia="Times New Roman" w:hAnsi="Calibri" w:cs="Calibri"/>
          <w:kern w:val="0"/>
          <w:sz w:val="22"/>
          <w:szCs w:val="22"/>
          <w14:ligatures w14:val="none"/>
        </w:rPr>
        <w:t>Accumulation</w:t>
      </w:r>
      <w:proofErr w:type="spellEnd"/>
      <w:r w:rsidRPr="00416607">
        <w:rPr>
          <w:rFonts w:ascii="Calibri" w:eastAsia="Times New Roman" w:hAnsi="Calibri" w:cs="Calibri"/>
          <w:kern w:val="0"/>
          <w:sz w:val="22"/>
          <w:szCs w:val="22"/>
          <w14:ligatures w14:val="none"/>
        </w:rPr>
        <w:t xml:space="preserve"> System </w:t>
      </w:r>
      <w:r w:rsidR="00C45300">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Europejski system transferu i akumulacji punktów).</w:t>
      </w:r>
    </w:p>
    <w:p w14:paraId="4411D154" w14:textId="77777777" w:rsidR="00416607" w:rsidRPr="00416607" w:rsidRDefault="00416607" w:rsidP="00416607">
      <w:pPr>
        <w:ind w:left="288"/>
        <w:contextualSpacing/>
        <w:jc w:val="both"/>
        <w:rPr>
          <w:rFonts w:ascii="Calibri" w:eastAsia="Times New Roman" w:hAnsi="Calibri" w:cs="Calibri"/>
          <w:kern w:val="0"/>
          <w:sz w:val="22"/>
          <w:szCs w:val="22"/>
          <w14:ligatures w14:val="none"/>
        </w:rPr>
      </w:pPr>
    </w:p>
    <w:p w14:paraId="7A986166"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42DD76BF"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Ocenianie i weryfikacja efektów kształcenia</w:t>
      </w:r>
    </w:p>
    <w:p w14:paraId="45215E6B" w14:textId="77777777" w:rsidR="00416607" w:rsidRPr="00416607" w:rsidRDefault="00416607" w:rsidP="00416607">
      <w:pPr>
        <w:numPr>
          <w:ilvl w:val="0"/>
          <w:numId w:val="6"/>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Weryfikacja efektów kształcenia odbywa się:</w:t>
      </w:r>
    </w:p>
    <w:p w14:paraId="2C301154" w14:textId="674E0337" w:rsidR="00416607" w:rsidRPr="00416607" w:rsidRDefault="00416607" w:rsidP="00416607">
      <w:pPr>
        <w:numPr>
          <w:ilvl w:val="1"/>
          <w:numId w:val="6"/>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na podstawie prac semestralnych;</w:t>
      </w:r>
    </w:p>
    <w:p w14:paraId="4B1590EB" w14:textId="77777777" w:rsidR="00416607" w:rsidRPr="00416607" w:rsidRDefault="00416607" w:rsidP="00416607">
      <w:pPr>
        <w:numPr>
          <w:ilvl w:val="1"/>
          <w:numId w:val="6"/>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 formie egzaminów końcowych – testowych, pisemnych lub ustnych.</w:t>
      </w:r>
    </w:p>
    <w:p w14:paraId="15655334" w14:textId="1FC61CEB" w:rsidR="00416607" w:rsidRPr="00416607" w:rsidRDefault="00416607" w:rsidP="00416607">
      <w:pPr>
        <w:numPr>
          <w:ilvl w:val="0"/>
          <w:numId w:val="6"/>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lastRenderedPageBreak/>
        <w:t xml:space="preserve">Formę oraz zakres i terminy </w:t>
      </w:r>
      <w:r w:rsidR="000368E6">
        <w:rPr>
          <w:rFonts w:ascii="Calibri" w:eastAsia="Times New Roman" w:hAnsi="Calibri" w:cs="Calibri"/>
          <w:kern w:val="0"/>
          <w:sz w:val="22"/>
          <w:szCs w:val="22"/>
          <w14:ligatures w14:val="none"/>
        </w:rPr>
        <w:t xml:space="preserve">zaliczeń oraz </w:t>
      </w:r>
      <w:r w:rsidRPr="00416607">
        <w:rPr>
          <w:rFonts w:ascii="Calibri" w:eastAsia="Times New Roman" w:hAnsi="Calibri" w:cs="Calibri"/>
          <w:kern w:val="0"/>
          <w:sz w:val="22"/>
          <w:szCs w:val="22"/>
          <w14:ligatures w14:val="none"/>
        </w:rPr>
        <w:t xml:space="preserve">egzaminów określają prowadzący poszczególne specjalizacje. Informacja ta podawana jest uczestnikom przez prowadzących specjalizacje. </w:t>
      </w:r>
    </w:p>
    <w:p w14:paraId="6B359E78" w14:textId="6CC3C0B1" w:rsidR="00416607" w:rsidRPr="00416607" w:rsidRDefault="00416607" w:rsidP="00416607">
      <w:pPr>
        <w:numPr>
          <w:ilvl w:val="0"/>
          <w:numId w:val="6"/>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Uczestnik</w:t>
      </w:r>
      <w:r w:rsidR="00C45300">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studiów podyplomowych jest zobowiązany</w:t>
      </w:r>
      <w:r w:rsidR="00DF1BFF">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do przystępowania do egzaminów oraz składania prac w </w:t>
      </w:r>
      <w:r w:rsidR="004F0C56" w:rsidRPr="00416607">
        <w:rPr>
          <w:rFonts w:ascii="Calibri" w:eastAsia="Times New Roman" w:hAnsi="Calibri" w:cs="Calibri"/>
          <w:kern w:val="0"/>
          <w:sz w:val="22"/>
          <w:szCs w:val="22"/>
          <w14:ligatures w14:val="none"/>
        </w:rPr>
        <w:t xml:space="preserve">wyznaczonych </w:t>
      </w:r>
      <w:r w:rsidRPr="00416607">
        <w:rPr>
          <w:rFonts w:ascii="Calibri" w:eastAsia="Times New Roman" w:hAnsi="Calibri" w:cs="Calibri"/>
          <w:kern w:val="0"/>
          <w:sz w:val="22"/>
          <w:szCs w:val="22"/>
          <w14:ligatures w14:val="none"/>
        </w:rPr>
        <w:t>terminach.</w:t>
      </w:r>
    </w:p>
    <w:p w14:paraId="33DDBBBD" w14:textId="77777777" w:rsidR="00416607" w:rsidRPr="00416607" w:rsidRDefault="00416607" w:rsidP="00416607">
      <w:pPr>
        <w:numPr>
          <w:ilvl w:val="0"/>
          <w:numId w:val="6"/>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Zaliczenia studiów dokonuje się na podstawie wyników egzaminu końcowego. </w:t>
      </w:r>
    </w:p>
    <w:p w14:paraId="5C7813C8" w14:textId="77777777" w:rsidR="00416607" w:rsidRPr="00416607" w:rsidRDefault="00416607" w:rsidP="00416607">
      <w:pPr>
        <w:ind w:left="288"/>
        <w:contextualSpacing/>
        <w:jc w:val="both"/>
        <w:rPr>
          <w:rFonts w:ascii="Calibri" w:eastAsia="Times New Roman" w:hAnsi="Calibri" w:cs="Calibri"/>
          <w:kern w:val="0"/>
          <w:sz w:val="22"/>
          <w:szCs w:val="22"/>
          <w14:ligatures w14:val="none"/>
        </w:rPr>
      </w:pPr>
    </w:p>
    <w:p w14:paraId="059BD380"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460D81EF"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Skala ocen</w:t>
      </w:r>
    </w:p>
    <w:p w14:paraId="0F3E7CA7" w14:textId="77777777" w:rsidR="00416607" w:rsidRPr="00416607" w:rsidRDefault="00416607" w:rsidP="00416607">
      <w:pPr>
        <w:numPr>
          <w:ilvl w:val="0"/>
          <w:numId w:val="7"/>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Przy egzaminach i zaliczeniach stosuje się następującą skalę ocen:</w:t>
      </w:r>
    </w:p>
    <w:p w14:paraId="088331AA" w14:textId="77777777" w:rsidR="00416607" w:rsidRPr="00416607" w:rsidRDefault="00416607" w:rsidP="00416607">
      <w:pPr>
        <w:numPr>
          <w:ilvl w:val="2"/>
          <w:numId w:val="7"/>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zaliczenie (zal.)</w:t>
      </w:r>
    </w:p>
    <w:p w14:paraId="2C14FB49" w14:textId="77777777" w:rsidR="00416607" w:rsidRPr="005E29F7" w:rsidRDefault="00416607" w:rsidP="00416607">
      <w:pPr>
        <w:numPr>
          <w:ilvl w:val="2"/>
          <w:numId w:val="7"/>
        </w:numPr>
        <w:contextualSpacing/>
        <w:jc w:val="both"/>
        <w:rPr>
          <w:rFonts w:ascii="Calibri" w:eastAsia="Times New Roman" w:hAnsi="Calibri" w:cs="Calibri"/>
          <w:kern w:val="0"/>
          <w:sz w:val="22"/>
          <w:szCs w:val="22"/>
          <w14:ligatures w14:val="none"/>
        </w:rPr>
      </w:pPr>
      <w:r w:rsidRPr="005E29F7">
        <w:rPr>
          <w:rFonts w:ascii="Calibri" w:eastAsia="Times New Roman" w:hAnsi="Calibri" w:cs="Calibri"/>
          <w:kern w:val="0"/>
          <w:sz w:val="22"/>
          <w:szCs w:val="22"/>
          <w14:ligatures w14:val="none"/>
        </w:rPr>
        <w:t>brak zaliczenia (n.zal).</w:t>
      </w:r>
    </w:p>
    <w:p w14:paraId="3BF8DFA9" w14:textId="274B21D1" w:rsidR="00416607" w:rsidRPr="005E29F7" w:rsidRDefault="00416607" w:rsidP="00416607">
      <w:pPr>
        <w:numPr>
          <w:ilvl w:val="0"/>
          <w:numId w:val="7"/>
        </w:numPr>
        <w:contextualSpacing/>
        <w:jc w:val="both"/>
        <w:rPr>
          <w:rFonts w:ascii="Calibri" w:eastAsia="Times New Roman" w:hAnsi="Calibri" w:cs="Calibri"/>
          <w:kern w:val="0"/>
          <w:sz w:val="22"/>
          <w:szCs w:val="22"/>
          <w14:ligatures w14:val="none"/>
        </w:rPr>
      </w:pPr>
      <w:r w:rsidRPr="005E29F7">
        <w:rPr>
          <w:rFonts w:ascii="Calibri" w:eastAsia="Times New Roman" w:hAnsi="Calibri" w:cs="Calibri"/>
          <w:kern w:val="0"/>
          <w:sz w:val="22"/>
          <w:szCs w:val="22"/>
          <w14:ligatures w14:val="none"/>
        </w:rPr>
        <w:t>Przedmiot, pracę, egzamin uważa się za pozytywnie zaliczony</w:t>
      </w:r>
      <w:r w:rsidR="004F0C56" w:rsidRPr="005E29F7">
        <w:rPr>
          <w:rFonts w:ascii="Calibri" w:eastAsia="Times New Roman" w:hAnsi="Calibri" w:cs="Calibri"/>
          <w:kern w:val="0"/>
          <w:sz w:val="22"/>
          <w:szCs w:val="22"/>
          <w14:ligatures w14:val="none"/>
        </w:rPr>
        <w:t>,</w:t>
      </w:r>
      <w:r w:rsidRPr="005E29F7">
        <w:rPr>
          <w:rFonts w:ascii="Calibri" w:eastAsia="Times New Roman" w:hAnsi="Calibri" w:cs="Calibri"/>
          <w:kern w:val="0"/>
          <w:sz w:val="22"/>
          <w:szCs w:val="22"/>
          <w14:ligatures w14:val="none"/>
        </w:rPr>
        <w:t xml:space="preserve"> jeżeli uczestnik</w:t>
      </w:r>
      <w:r w:rsidR="00C45300">
        <w:rPr>
          <w:rFonts w:ascii="Calibri" w:eastAsia="Times New Roman" w:hAnsi="Calibri" w:cs="Calibri"/>
          <w:kern w:val="0"/>
          <w:sz w:val="22"/>
          <w:szCs w:val="22"/>
          <w14:ligatures w14:val="none"/>
        </w:rPr>
        <w:t>/uczestniczka</w:t>
      </w:r>
      <w:r w:rsidRPr="005E29F7">
        <w:rPr>
          <w:rFonts w:ascii="Calibri" w:eastAsia="Times New Roman" w:hAnsi="Calibri" w:cs="Calibri"/>
          <w:kern w:val="0"/>
          <w:sz w:val="22"/>
          <w:szCs w:val="22"/>
          <w14:ligatures w14:val="none"/>
        </w:rPr>
        <w:t xml:space="preserve"> uzyskał</w:t>
      </w:r>
      <w:r w:rsidR="00DF1BFF">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5E29F7">
        <w:rPr>
          <w:rFonts w:ascii="Calibri" w:eastAsia="Times New Roman" w:hAnsi="Calibri" w:cs="Calibri"/>
          <w:kern w:val="0"/>
          <w:sz w:val="22"/>
          <w:szCs w:val="22"/>
          <w14:ligatures w14:val="none"/>
        </w:rPr>
        <w:t xml:space="preserve"> </w:t>
      </w:r>
      <w:r w:rsidR="005E29F7" w:rsidRPr="005E29F7">
        <w:rPr>
          <w:rFonts w:ascii="Calibri" w:eastAsia="Times New Roman" w:hAnsi="Calibri" w:cs="Calibri"/>
          <w:kern w:val="0"/>
          <w:sz w:val="22"/>
          <w:szCs w:val="22"/>
          <w14:ligatures w14:val="none"/>
        </w:rPr>
        <w:t>ocenę „zaliczenie”</w:t>
      </w:r>
      <w:r w:rsidRPr="005E29F7">
        <w:rPr>
          <w:rFonts w:ascii="Calibri" w:eastAsia="Times New Roman" w:hAnsi="Calibri" w:cs="Calibri"/>
          <w:kern w:val="0"/>
          <w:sz w:val="22"/>
          <w:szCs w:val="22"/>
          <w14:ligatures w14:val="none"/>
        </w:rPr>
        <w:t>.</w:t>
      </w:r>
    </w:p>
    <w:p w14:paraId="55A91C74" w14:textId="1224C77A" w:rsidR="00416607" w:rsidRPr="00416607" w:rsidRDefault="00416607" w:rsidP="00416607">
      <w:pPr>
        <w:numPr>
          <w:ilvl w:val="0"/>
          <w:numId w:val="7"/>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Jeżeli uczestnik</w:t>
      </w:r>
      <w:r w:rsidR="00C45300">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nie uzyskał</w:t>
      </w:r>
      <w:r w:rsidR="00DF1BFF">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pozytywnego zaliczenia w terminie podstawowym, przysługuje mu</w:t>
      </w:r>
      <w:r w:rsidR="00C45300">
        <w:rPr>
          <w:rFonts w:ascii="Calibri" w:eastAsia="Times New Roman" w:hAnsi="Calibri" w:cs="Calibri"/>
          <w:kern w:val="0"/>
          <w:sz w:val="22"/>
          <w:szCs w:val="22"/>
          <w14:ligatures w14:val="none"/>
        </w:rPr>
        <w:t>/jej</w:t>
      </w:r>
      <w:r w:rsidRPr="00416607">
        <w:rPr>
          <w:rFonts w:ascii="Calibri" w:eastAsia="Times New Roman" w:hAnsi="Calibri" w:cs="Calibri"/>
          <w:kern w:val="0"/>
          <w:sz w:val="22"/>
          <w:szCs w:val="22"/>
          <w14:ligatures w14:val="none"/>
        </w:rPr>
        <w:t xml:space="preserve"> prawo do skorzystania z terminu poprawkowego ustalonego przez osobę prowadzącą specjalizację.</w:t>
      </w:r>
    </w:p>
    <w:p w14:paraId="53B5619C" w14:textId="6504A197" w:rsidR="00416607" w:rsidRPr="00416607" w:rsidRDefault="00416607" w:rsidP="00416607">
      <w:pPr>
        <w:numPr>
          <w:ilvl w:val="0"/>
          <w:numId w:val="7"/>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Wszelkie prace muszą być przygotowane osobiście przez uczestnika</w:t>
      </w:r>
      <w:r w:rsidR="00C45300">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je składającego</w:t>
      </w:r>
      <w:r w:rsidR="00DF1BFF">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ą</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W przypadku stwierdzenia plagiatu lub</w:t>
      </w:r>
      <w:r w:rsidR="0097004C">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niesamodzielnego sporządzenia pracy</w:t>
      </w:r>
      <w:r w:rsidR="004F0C56">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uczestnik</w:t>
      </w:r>
      <w:r w:rsidR="00C45300">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uzyskuje brak zaliczenia bez prawa do skorzystania z terminu poprawkowego.</w:t>
      </w:r>
    </w:p>
    <w:p w14:paraId="706E84D8" w14:textId="77777777" w:rsidR="00416607" w:rsidRPr="00416607" w:rsidRDefault="00416607" w:rsidP="00416607">
      <w:pPr>
        <w:ind w:firstLine="360"/>
        <w:jc w:val="both"/>
        <w:rPr>
          <w:rFonts w:ascii="Calibri" w:eastAsia="Times New Roman" w:hAnsi="Calibri" w:cs="Calibri"/>
          <w:kern w:val="0"/>
          <w:sz w:val="22"/>
          <w:szCs w:val="22"/>
          <w14:ligatures w14:val="none"/>
        </w:rPr>
      </w:pPr>
    </w:p>
    <w:p w14:paraId="5AEB573E"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117EBA45"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Ukończenie studiów i egzamin końcowy</w:t>
      </w:r>
    </w:p>
    <w:p w14:paraId="5A228325" w14:textId="6215F748" w:rsidR="00A411CA" w:rsidRDefault="00A411CA" w:rsidP="00416607">
      <w:pPr>
        <w:numPr>
          <w:ilvl w:val="0"/>
          <w:numId w:val="8"/>
        </w:numPr>
        <w:contextualSpacing/>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Warunkiem</w:t>
      </w:r>
      <w:r w:rsidRPr="00416607">
        <w:rPr>
          <w:rFonts w:ascii="Calibri" w:eastAsia="Times New Roman" w:hAnsi="Calibri" w:cs="Calibri"/>
          <w:kern w:val="0"/>
          <w:sz w:val="22"/>
          <w:szCs w:val="22"/>
          <w14:ligatures w14:val="none"/>
        </w:rPr>
        <w:t xml:space="preserve"> </w:t>
      </w:r>
      <w:r w:rsidR="00416607" w:rsidRPr="00416607">
        <w:rPr>
          <w:rFonts w:ascii="Calibri" w:eastAsia="Times New Roman" w:hAnsi="Calibri" w:cs="Calibri"/>
          <w:kern w:val="0"/>
          <w:sz w:val="22"/>
          <w:szCs w:val="22"/>
          <w14:ligatures w14:val="none"/>
        </w:rPr>
        <w:t>uzyskania świadectwa ukończenia studiów jest</w:t>
      </w:r>
      <w:r>
        <w:rPr>
          <w:rFonts w:ascii="Calibri" w:eastAsia="Times New Roman" w:hAnsi="Calibri" w:cs="Calibri"/>
          <w:kern w:val="0"/>
          <w:sz w:val="22"/>
          <w:szCs w:val="22"/>
          <w14:ligatures w14:val="none"/>
        </w:rPr>
        <w:t>:</w:t>
      </w:r>
    </w:p>
    <w:p w14:paraId="45BCAD40" w14:textId="1E2A6F9E" w:rsidR="00416607" w:rsidRPr="00416607" w:rsidRDefault="00416607" w:rsidP="005D07B5">
      <w:pPr>
        <w:numPr>
          <w:ilvl w:val="1"/>
          <w:numId w:val="8"/>
        </w:numPr>
        <w:ind w:left="709" w:hanging="349"/>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zdanie egzaminu końcowego.</w:t>
      </w:r>
    </w:p>
    <w:p w14:paraId="7733BF87" w14:textId="506B1C32" w:rsidR="00416607" w:rsidRPr="00A411CA" w:rsidRDefault="00416607" w:rsidP="005D07B5">
      <w:pPr>
        <w:numPr>
          <w:ilvl w:val="1"/>
          <w:numId w:val="8"/>
        </w:numPr>
        <w:ind w:left="709" w:hanging="349"/>
        <w:contextualSpacing/>
        <w:jc w:val="both"/>
        <w:rPr>
          <w:rFonts w:ascii="Calibri" w:eastAsia="Times New Roman" w:hAnsi="Calibri" w:cs="Calibri"/>
          <w:kern w:val="0"/>
          <w:sz w:val="22"/>
          <w:szCs w:val="22"/>
          <w14:ligatures w14:val="none"/>
        </w:rPr>
      </w:pPr>
      <w:r w:rsidRPr="00A411CA">
        <w:rPr>
          <w:rFonts w:ascii="Calibri" w:eastAsia="Times New Roman" w:hAnsi="Calibri" w:cs="Calibri"/>
          <w:kern w:val="0"/>
          <w:sz w:val="22"/>
          <w:szCs w:val="22"/>
          <w14:ligatures w14:val="none"/>
        </w:rPr>
        <w:t>niezaleganie przez uczestnika</w:t>
      </w:r>
      <w:r w:rsidR="00C45300">
        <w:rPr>
          <w:rFonts w:ascii="Calibri" w:eastAsia="Times New Roman" w:hAnsi="Calibri" w:cs="Calibri"/>
          <w:kern w:val="0"/>
          <w:sz w:val="22"/>
          <w:szCs w:val="22"/>
          <w14:ligatures w14:val="none"/>
        </w:rPr>
        <w:t>/uczestniczkę</w:t>
      </w:r>
      <w:r w:rsidRPr="00A411CA">
        <w:rPr>
          <w:rFonts w:ascii="Calibri" w:eastAsia="Times New Roman" w:hAnsi="Calibri" w:cs="Calibri"/>
          <w:kern w:val="0"/>
          <w:sz w:val="22"/>
          <w:szCs w:val="22"/>
          <w14:ligatures w14:val="none"/>
        </w:rPr>
        <w:t xml:space="preserve"> z płatnościami czesnego oraz uregulowanie wszystkich innych zobowiązań wobec </w:t>
      </w:r>
      <w:r w:rsidR="00ED3AF8" w:rsidRPr="00A411CA">
        <w:rPr>
          <w:rFonts w:ascii="Calibri" w:eastAsia="Times New Roman" w:hAnsi="Calibri" w:cs="Calibri"/>
          <w:kern w:val="0"/>
          <w:sz w:val="22"/>
          <w:szCs w:val="22"/>
          <w14:ligatures w14:val="none"/>
        </w:rPr>
        <w:t xml:space="preserve">ISPAN </w:t>
      </w:r>
      <w:r w:rsidRPr="00A411CA">
        <w:rPr>
          <w:rFonts w:ascii="Calibri" w:eastAsia="Times New Roman" w:hAnsi="Calibri" w:cs="Calibri"/>
          <w:kern w:val="0"/>
          <w:sz w:val="22"/>
          <w:szCs w:val="22"/>
          <w14:ligatures w14:val="none"/>
        </w:rPr>
        <w:t>wynikających z umowy edukacyjnej.</w:t>
      </w:r>
    </w:p>
    <w:p w14:paraId="1747A478" w14:textId="163CCFB7" w:rsidR="00416607" w:rsidRPr="00416607" w:rsidRDefault="00416607" w:rsidP="00416607">
      <w:pPr>
        <w:numPr>
          <w:ilvl w:val="0"/>
          <w:numId w:val="8"/>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Zaliczenie pierwszego semestru studiów odbywa się poprzez złożenie samodzielnie sporządzonej przez uczestnika</w:t>
      </w:r>
      <w:r w:rsidR="00C45300">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pracy semestralnej, która uzyskała zaliczenie (</w:t>
      </w:r>
      <w:proofErr w:type="spellStart"/>
      <w:r w:rsidRPr="00416607">
        <w:rPr>
          <w:rFonts w:ascii="Calibri" w:eastAsia="Times New Roman" w:hAnsi="Calibri" w:cs="Calibri"/>
          <w:kern w:val="0"/>
          <w:sz w:val="22"/>
          <w:szCs w:val="22"/>
          <w14:ligatures w14:val="none"/>
        </w:rPr>
        <w:t>zal</w:t>
      </w:r>
      <w:proofErr w:type="spellEnd"/>
      <w:r w:rsidRPr="00416607">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w:t>
      </w:r>
      <w:r w:rsidR="00A411CA">
        <w:rPr>
          <w:rFonts w:ascii="Calibri" w:eastAsia="Times New Roman" w:hAnsi="Calibri" w:cs="Calibri"/>
          <w:kern w:val="0"/>
          <w:sz w:val="22"/>
          <w:szCs w:val="22"/>
          <w14:ligatures w14:val="none"/>
        </w:rPr>
        <w:t xml:space="preserve"> albo na podstawie </w:t>
      </w:r>
      <w:r w:rsidR="006535CB">
        <w:rPr>
          <w:rFonts w:ascii="Calibri" w:eastAsia="Times New Roman" w:hAnsi="Calibri" w:cs="Calibri"/>
          <w:kern w:val="0"/>
          <w:sz w:val="22"/>
          <w:szCs w:val="22"/>
          <w14:ligatures w14:val="none"/>
        </w:rPr>
        <w:t xml:space="preserve">zaliczonego </w:t>
      </w:r>
      <w:r w:rsidR="00A411CA">
        <w:rPr>
          <w:rFonts w:ascii="Calibri" w:eastAsia="Times New Roman" w:hAnsi="Calibri" w:cs="Calibri"/>
          <w:kern w:val="0"/>
          <w:sz w:val="22"/>
          <w:szCs w:val="22"/>
          <w14:ligatures w14:val="none"/>
        </w:rPr>
        <w:t>testu</w:t>
      </w:r>
      <w:r w:rsidRPr="00416607">
        <w:rPr>
          <w:rFonts w:ascii="Calibri" w:eastAsia="Times New Roman" w:hAnsi="Calibri" w:cs="Calibri"/>
          <w:kern w:val="0"/>
          <w:sz w:val="22"/>
          <w:szCs w:val="22"/>
          <w14:ligatures w14:val="none"/>
        </w:rPr>
        <w:t>.</w:t>
      </w:r>
      <w:r w:rsidR="00653886">
        <w:rPr>
          <w:rFonts w:ascii="Calibri" w:eastAsia="Times New Roman" w:hAnsi="Calibri" w:cs="Calibri"/>
          <w:kern w:val="0"/>
          <w:sz w:val="22"/>
          <w:szCs w:val="22"/>
          <w14:ligatures w14:val="none"/>
        </w:rPr>
        <w:t xml:space="preserve"> Do egzaminu końcowego zostanie dopuszczon</w:t>
      </w:r>
      <w:r w:rsidR="00C45300">
        <w:rPr>
          <w:rFonts w:ascii="Calibri" w:eastAsia="Times New Roman" w:hAnsi="Calibri" w:cs="Calibri"/>
          <w:kern w:val="0"/>
          <w:sz w:val="22"/>
          <w:szCs w:val="22"/>
          <w14:ligatures w14:val="none"/>
        </w:rPr>
        <w:t>a</w:t>
      </w:r>
      <w:r w:rsidR="00653886">
        <w:rPr>
          <w:rFonts w:ascii="Calibri" w:eastAsia="Times New Roman" w:hAnsi="Calibri" w:cs="Calibri"/>
          <w:kern w:val="0"/>
          <w:sz w:val="22"/>
          <w:szCs w:val="22"/>
          <w14:ligatures w14:val="none"/>
        </w:rPr>
        <w:t xml:space="preserve"> </w:t>
      </w:r>
      <w:r w:rsidR="00C45300">
        <w:rPr>
          <w:rFonts w:ascii="Calibri" w:eastAsia="Times New Roman" w:hAnsi="Calibri" w:cs="Calibri"/>
          <w:kern w:val="0"/>
          <w:sz w:val="22"/>
          <w:szCs w:val="22"/>
          <w14:ligatures w14:val="none"/>
        </w:rPr>
        <w:t>osoba</w:t>
      </w:r>
      <w:r w:rsidR="00653886">
        <w:rPr>
          <w:rFonts w:ascii="Calibri" w:eastAsia="Times New Roman" w:hAnsi="Calibri" w:cs="Calibri"/>
          <w:kern w:val="0"/>
          <w:sz w:val="22"/>
          <w:szCs w:val="22"/>
          <w14:ligatures w14:val="none"/>
        </w:rPr>
        <w:t xml:space="preserve">, </w:t>
      </w:r>
      <w:r w:rsidR="00C45300">
        <w:rPr>
          <w:rFonts w:ascii="Calibri" w:eastAsia="Times New Roman" w:hAnsi="Calibri" w:cs="Calibri"/>
          <w:kern w:val="0"/>
          <w:sz w:val="22"/>
          <w:szCs w:val="22"/>
          <w14:ligatures w14:val="none"/>
        </w:rPr>
        <w:t xml:space="preserve">która </w:t>
      </w:r>
      <w:r w:rsidR="00653886">
        <w:rPr>
          <w:rFonts w:ascii="Calibri" w:eastAsia="Times New Roman" w:hAnsi="Calibri" w:cs="Calibri"/>
          <w:kern w:val="0"/>
          <w:sz w:val="22"/>
          <w:szCs w:val="22"/>
          <w14:ligatures w14:val="none"/>
        </w:rPr>
        <w:t>zaliczył</w:t>
      </w:r>
      <w:r w:rsidR="00C45300">
        <w:rPr>
          <w:rFonts w:ascii="Calibri" w:eastAsia="Times New Roman" w:hAnsi="Calibri" w:cs="Calibri"/>
          <w:kern w:val="0"/>
          <w:sz w:val="22"/>
          <w:szCs w:val="22"/>
          <w14:ligatures w14:val="none"/>
        </w:rPr>
        <w:t>a</w:t>
      </w:r>
      <w:r w:rsidR="00653886">
        <w:rPr>
          <w:rFonts w:ascii="Calibri" w:eastAsia="Times New Roman" w:hAnsi="Calibri" w:cs="Calibri"/>
          <w:kern w:val="0"/>
          <w:sz w:val="22"/>
          <w:szCs w:val="22"/>
          <w14:ligatures w14:val="none"/>
        </w:rPr>
        <w:t xml:space="preserve"> pierwszy semestr studiów</w:t>
      </w:r>
      <w:r w:rsidR="005D07B5">
        <w:rPr>
          <w:rFonts w:ascii="Calibri" w:eastAsia="Times New Roman" w:hAnsi="Calibri" w:cs="Calibri"/>
          <w:kern w:val="0"/>
          <w:sz w:val="22"/>
          <w:szCs w:val="22"/>
          <w14:ligatures w14:val="none"/>
        </w:rPr>
        <w:t xml:space="preserve"> oraz spełnia warunek określony w ust. 1 pkt 2</w:t>
      </w:r>
      <w:r w:rsidR="00653886">
        <w:rPr>
          <w:rFonts w:ascii="Calibri" w:eastAsia="Times New Roman" w:hAnsi="Calibri" w:cs="Calibri"/>
          <w:kern w:val="0"/>
          <w:sz w:val="22"/>
          <w:szCs w:val="22"/>
          <w14:ligatures w14:val="none"/>
        </w:rPr>
        <w:t>.</w:t>
      </w:r>
    </w:p>
    <w:p w14:paraId="327D3DD3" w14:textId="77777777" w:rsidR="00416607" w:rsidRPr="00416607" w:rsidRDefault="00416607" w:rsidP="00416607">
      <w:pPr>
        <w:numPr>
          <w:ilvl w:val="0"/>
          <w:numId w:val="8"/>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Termin egzaminu końcowego oraz egzaminu poprawkowego ustalany jest przez Kierownika studiów w porozumieniu z osobą prowadzącą specjalizację. Informacja o terminie przekazywana jest uczestnikom w haromonogramie zajęć.</w:t>
      </w:r>
    </w:p>
    <w:p w14:paraId="09B9A444" w14:textId="5A615F20" w:rsidR="00416607" w:rsidRPr="00416607" w:rsidRDefault="00416607" w:rsidP="00416607">
      <w:pPr>
        <w:numPr>
          <w:ilvl w:val="0"/>
          <w:numId w:val="8"/>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Uczestnik</w:t>
      </w:r>
      <w:r w:rsidR="00C45300">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studiów podyplomowych zobowiązany</w:t>
      </w:r>
      <w:r w:rsidR="00DF1BFF">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jest do podejścia do egzaminu końcowego w pierwszym terminie</w:t>
      </w:r>
      <w:r w:rsidR="004F0C56">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chyba że jest to niemożliwe z powodu działania siły wyższej. Wówczas po przedstawieniu usprawiedliwienia może podejść do egzaminu w terminie poprawkowym</w:t>
      </w:r>
      <w:r w:rsidR="004F0C56">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przy czym podejście to traktowane jest jak podejście w pierwszym terminie. W przypadku uzyskania oceny negatywnej termin egzaminu poprawkowego ustalany jest indywidualnie.</w:t>
      </w:r>
    </w:p>
    <w:p w14:paraId="31DF8BA9" w14:textId="3A6A7A0A" w:rsidR="00416607" w:rsidRPr="00416607" w:rsidRDefault="00416607" w:rsidP="00416607">
      <w:pPr>
        <w:numPr>
          <w:ilvl w:val="0"/>
          <w:numId w:val="8"/>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Egzamin końcowy uznaje się za zdany z wynikiem </w:t>
      </w:r>
      <w:r w:rsidR="005E29F7" w:rsidRPr="00416607">
        <w:rPr>
          <w:rFonts w:ascii="Calibri" w:eastAsia="Times New Roman" w:hAnsi="Calibri" w:cs="Calibri"/>
          <w:kern w:val="0"/>
          <w:sz w:val="22"/>
          <w:szCs w:val="22"/>
          <w14:ligatures w14:val="none"/>
        </w:rPr>
        <w:t>pozytywnym,</w:t>
      </w:r>
      <w:r w:rsidRPr="00416607">
        <w:rPr>
          <w:rFonts w:ascii="Calibri" w:eastAsia="Times New Roman" w:hAnsi="Calibri" w:cs="Calibri"/>
          <w:kern w:val="0"/>
          <w:sz w:val="22"/>
          <w:szCs w:val="22"/>
          <w14:ligatures w14:val="none"/>
        </w:rPr>
        <w:t xml:space="preserve"> jeżeli uczestnik</w:t>
      </w:r>
      <w:r w:rsidR="00C45300">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zyskał</w:t>
      </w:r>
      <w:r w:rsidR="00DF1BFF">
        <w:rPr>
          <w:rFonts w:ascii="Calibri" w:eastAsia="Times New Roman" w:hAnsi="Calibri" w:cs="Calibri"/>
          <w:kern w:val="0"/>
          <w:sz w:val="22"/>
          <w:szCs w:val="22"/>
          <w14:ligatures w14:val="none"/>
        </w:rPr>
        <w:t>(</w:t>
      </w:r>
      <w:r w:rsidR="00C45300">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zaliczenie (</w:t>
      </w:r>
      <w:proofErr w:type="spellStart"/>
      <w:r w:rsidRPr="00416607">
        <w:rPr>
          <w:rFonts w:ascii="Calibri" w:eastAsia="Times New Roman" w:hAnsi="Calibri" w:cs="Calibri"/>
          <w:kern w:val="0"/>
          <w:sz w:val="22"/>
          <w:szCs w:val="22"/>
          <w14:ligatures w14:val="none"/>
        </w:rPr>
        <w:t>zal</w:t>
      </w:r>
      <w:proofErr w:type="spellEnd"/>
      <w:r w:rsidRPr="00416607">
        <w:rPr>
          <w:rFonts w:ascii="Calibri" w:eastAsia="Times New Roman" w:hAnsi="Calibri" w:cs="Calibri"/>
          <w:kern w:val="0"/>
          <w:sz w:val="22"/>
          <w:szCs w:val="22"/>
          <w14:ligatures w14:val="none"/>
        </w:rPr>
        <w:t>.).</w:t>
      </w:r>
    </w:p>
    <w:p w14:paraId="67FDACC2" w14:textId="3B4357E8" w:rsidR="00416607" w:rsidRPr="00416607" w:rsidRDefault="001D0F1F" w:rsidP="00416607">
      <w:pPr>
        <w:numPr>
          <w:ilvl w:val="0"/>
          <w:numId w:val="8"/>
        </w:numPr>
        <w:contextualSpacing/>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Osobie</w:t>
      </w:r>
      <w:r w:rsidR="00416607" w:rsidRPr="00416607">
        <w:rPr>
          <w:rFonts w:ascii="Calibri" w:eastAsia="Times New Roman" w:hAnsi="Calibri" w:cs="Calibri"/>
          <w:kern w:val="0"/>
          <w:sz w:val="22"/>
          <w:szCs w:val="22"/>
          <w14:ligatures w14:val="none"/>
        </w:rPr>
        <w:t>, któr</w:t>
      </w:r>
      <w:r w:rsidR="00C45300">
        <w:rPr>
          <w:rFonts w:ascii="Calibri" w:eastAsia="Times New Roman" w:hAnsi="Calibri" w:cs="Calibri"/>
          <w:kern w:val="0"/>
          <w:sz w:val="22"/>
          <w:szCs w:val="22"/>
          <w14:ligatures w14:val="none"/>
        </w:rPr>
        <w:t>a</w:t>
      </w:r>
      <w:r w:rsidR="00416607" w:rsidRPr="00416607">
        <w:rPr>
          <w:rFonts w:ascii="Calibri" w:eastAsia="Times New Roman" w:hAnsi="Calibri" w:cs="Calibri"/>
          <w:kern w:val="0"/>
          <w:sz w:val="22"/>
          <w:szCs w:val="22"/>
          <w14:ligatures w14:val="none"/>
        </w:rPr>
        <w:t xml:space="preserve"> nie uzyskał</w:t>
      </w:r>
      <w:r w:rsidR="00C45300">
        <w:rPr>
          <w:rFonts w:ascii="Calibri" w:eastAsia="Times New Roman" w:hAnsi="Calibri" w:cs="Calibri"/>
          <w:kern w:val="0"/>
          <w:sz w:val="22"/>
          <w:szCs w:val="22"/>
          <w14:ligatures w14:val="none"/>
        </w:rPr>
        <w:t>a</w:t>
      </w:r>
      <w:r w:rsidR="00416607" w:rsidRPr="00416607">
        <w:rPr>
          <w:rFonts w:ascii="Calibri" w:eastAsia="Times New Roman" w:hAnsi="Calibri" w:cs="Calibri"/>
          <w:kern w:val="0"/>
          <w:sz w:val="22"/>
          <w:szCs w:val="22"/>
          <w14:ligatures w14:val="none"/>
        </w:rPr>
        <w:t xml:space="preserve"> z egzaminu końcowego wyniku pozytywnego</w:t>
      </w:r>
      <w:r w:rsidR="004F0C56">
        <w:rPr>
          <w:rFonts w:ascii="Calibri" w:eastAsia="Times New Roman" w:hAnsi="Calibri" w:cs="Calibri"/>
          <w:kern w:val="0"/>
          <w:sz w:val="22"/>
          <w:szCs w:val="22"/>
          <w14:ligatures w14:val="none"/>
        </w:rPr>
        <w:t>,</w:t>
      </w:r>
      <w:r w:rsidR="00416607" w:rsidRPr="00416607">
        <w:rPr>
          <w:rFonts w:ascii="Calibri" w:eastAsia="Times New Roman" w:hAnsi="Calibri" w:cs="Calibri"/>
          <w:kern w:val="0"/>
          <w:sz w:val="22"/>
          <w:szCs w:val="22"/>
          <w14:ligatures w14:val="none"/>
        </w:rPr>
        <w:t xml:space="preserve"> przysługuje jedno podejście do egzaminu w terminie poprawkowym. Postanowienia ust. 5 stosuje się</w:t>
      </w:r>
      <w:r w:rsidR="00C45300">
        <w:rPr>
          <w:rFonts w:ascii="Calibri" w:eastAsia="Times New Roman" w:hAnsi="Calibri" w:cs="Calibri"/>
          <w:kern w:val="0"/>
          <w:sz w:val="22"/>
          <w:szCs w:val="22"/>
          <w14:ligatures w14:val="none"/>
        </w:rPr>
        <w:t xml:space="preserve"> odpowiednio</w:t>
      </w:r>
      <w:r w:rsidR="00416607" w:rsidRPr="00416607">
        <w:rPr>
          <w:rFonts w:ascii="Calibri" w:eastAsia="Times New Roman" w:hAnsi="Calibri" w:cs="Calibri"/>
          <w:kern w:val="0"/>
          <w:sz w:val="22"/>
          <w:szCs w:val="22"/>
          <w14:ligatures w14:val="none"/>
        </w:rPr>
        <w:t>.</w:t>
      </w:r>
    </w:p>
    <w:p w14:paraId="09D96A91" w14:textId="337F1C5C" w:rsidR="00416607" w:rsidRPr="00416607" w:rsidRDefault="001D0F1F" w:rsidP="00416607">
      <w:pPr>
        <w:numPr>
          <w:ilvl w:val="0"/>
          <w:numId w:val="8"/>
        </w:numPr>
        <w:contextualSpacing/>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Osoba</w:t>
      </w:r>
      <w:r w:rsidR="00416607" w:rsidRPr="00416607">
        <w:rPr>
          <w:rFonts w:ascii="Calibri" w:eastAsia="Times New Roman" w:hAnsi="Calibri" w:cs="Calibri"/>
          <w:kern w:val="0"/>
          <w:sz w:val="22"/>
          <w:szCs w:val="22"/>
          <w14:ligatures w14:val="none"/>
        </w:rPr>
        <w:t>, któr</w:t>
      </w:r>
      <w:r w:rsidR="00A37707">
        <w:rPr>
          <w:rFonts w:ascii="Calibri" w:eastAsia="Times New Roman" w:hAnsi="Calibri" w:cs="Calibri"/>
          <w:kern w:val="0"/>
          <w:sz w:val="22"/>
          <w:szCs w:val="22"/>
          <w14:ligatures w14:val="none"/>
        </w:rPr>
        <w:t>a</w:t>
      </w:r>
      <w:r w:rsidR="00416607" w:rsidRPr="00416607">
        <w:rPr>
          <w:rFonts w:ascii="Calibri" w:eastAsia="Times New Roman" w:hAnsi="Calibri" w:cs="Calibri"/>
          <w:kern w:val="0"/>
          <w:sz w:val="22"/>
          <w:szCs w:val="22"/>
          <w14:ligatures w14:val="none"/>
        </w:rPr>
        <w:t xml:space="preserve"> uzyskał</w:t>
      </w:r>
      <w:r w:rsidR="00A37707">
        <w:rPr>
          <w:rFonts w:ascii="Calibri" w:eastAsia="Times New Roman" w:hAnsi="Calibri" w:cs="Calibri"/>
          <w:kern w:val="0"/>
          <w:sz w:val="22"/>
          <w:szCs w:val="22"/>
          <w14:ligatures w14:val="none"/>
        </w:rPr>
        <w:t>a</w:t>
      </w:r>
      <w:r w:rsidR="00416607" w:rsidRPr="00416607">
        <w:rPr>
          <w:rFonts w:ascii="Calibri" w:eastAsia="Times New Roman" w:hAnsi="Calibri" w:cs="Calibri"/>
          <w:kern w:val="0"/>
          <w:sz w:val="22"/>
          <w:szCs w:val="22"/>
          <w14:ligatures w14:val="none"/>
        </w:rPr>
        <w:t xml:space="preserve"> z egzaminu końcowego wynik pozytywny</w:t>
      </w:r>
      <w:r w:rsidR="004F0C56">
        <w:rPr>
          <w:rFonts w:ascii="Calibri" w:eastAsia="Times New Roman" w:hAnsi="Calibri" w:cs="Calibri"/>
          <w:kern w:val="0"/>
          <w:sz w:val="22"/>
          <w:szCs w:val="22"/>
          <w14:ligatures w14:val="none"/>
        </w:rPr>
        <w:t>,</w:t>
      </w:r>
      <w:r w:rsidR="00416607" w:rsidRPr="00416607">
        <w:rPr>
          <w:rFonts w:ascii="Calibri" w:eastAsia="Times New Roman" w:hAnsi="Calibri" w:cs="Calibri"/>
          <w:kern w:val="0"/>
          <w:sz w:val="22"/>
          <w:szCs w:val="22"/>
          <w14:ligatures w14:val="none"/>
        </w:rPr>
        <w:t xml:space="preserve"> otrzymuje świadectwo ukończenia studiów podyplomowych zgodnie z przepisami Rozporządzenia Ministra Nauki i Szkolnictwa Wyższego z dnia 12 września 2018 r. w sprawie dokumentów wydawanych w związku z przebiegiem lub ukończeniem studiów podyplomowych i kształcenia specjalistycznego (Dz. U. poz. 1791 z późn. zm.). </w:t>
      </w:r>
    </w:p>
    <w:p w14:paraId="74D9F937" w14:textId="77777777" w:rsidR="00416607" w:rsidRPr="00416607" w:rsidRDefault="00416607" w:rsidP="00416607">
      <w:pPr>
        <w:ind w:firstLine="360"/>
        <w:jc w:val="both"/>
        <w:rPr>
          <w:rFonts w:ascii="Calibri" w:eastAsia="Times New Roman" w:hAnsi="Calibri" w:cs="Calibri"/>
          <w:kern w:val="0"/>
          <w:sz w:val="22"/>
          <w:szCs w:val="22"/>
          <w14:ligatures w14:val="none"/>
        </w:rPr>
      </w:pPr>
    </w:p>
    <w:p w14:paraId="693AAA30"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0A9FF358"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Skreślenie z listy uczestników studiów podyplomowych</w:t>
      </w:r>
    </w:p>
    <w:p w14:paraId="35472CC5" w14:textId="77777777" w:rsidR="00416607" w:rsidRPr="00416607" w:rsidRDefault="00416607" w:rsidP="00416607">
      <w:pPr>
        <w:contextualSpacing/>
        <w:rPr>
          <w:rFonts w:ascii="Calibri" w:eastAsia="Times New Roman" w:hAnsi="Calibri" w:cs="Calibri"/>
          <w:b/>
          <w:bCs/>
          <w:kern w:val="0"/>
          <w:sz w:val="22"/>
          <w:szCs w:val="22"/>
          <w14:ligatures w14:val="none"/>
        </w:rPr>
      </w:pPr>
    </w:p>
    <w:p w14:paraId="068D4515" w14:textId="77777777" w:rsidR="00416607" w:rsidRPr="00416607" w:rsidRDefault="00416607" w:rsidP="00416607">
      <w:pPr>
        <w:numPr>
          <w:ilvl w:val="0"/>
          <w:numId w:val="11"/>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lastRenderedPageBreak/>
        <w:t>Skreślenia z listy uczestników studiów podyplomowych dokonuje Kierownik studiów podyplomowych na wniosek osoby prowadzącej specjalizację w przypadku:</w:t>
      </w:r>
    </w:p>
    <w:p w14:paraId="749FDCFD" w14:textId="5DF75B9C" w:rsidR="00416607" w:rsidRPr="00416607" w:rsidRDefault="00416607" w:rsidP="00416607">
      <w:pPr>
        <w:numPr>
          <w:ilvl w:val="1"/>
          <w:numId w:val="11"/>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gdy uczestnik</w:t>
      </w:r>
      <w:r w:rsidR="00A3770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zalega z wniesieniem opłat czesnego i nie reguluje zaległości pomimo skierowanego do niego</w:t>
      </w:r>
      <w:r w:rsidR="00A37707">
        <w:rPr>
          <w:rFonts w:ascii="Calibri" w:eastAsia="Times New Roman" w:hAnsi="Calibri" w:cs="Calibri"/>
          <w:kern w:val="0"/>
          <w:sz w:val="22"/>
          <w:szCs w:val="22"/>
          <w14:ligatures w14:val="none"/>
        </w:rPr>
        <w:t>/niej</w:t>
      </w:r>
      <w:r w:rsidRPr="00416607">
        <w:rPr>
          <w:rFonts w:ascii="Calibri" w:eastAsia="Times New Roman" w:hAnsi="Calibri" w:cs="Calibri"/>
          <w:kern w:val="0"/>
          <w:sz w:val="22"/>
          <w:szCs w:val="22"/>
          <w14:ligatures w14:val="none"/>
        </w:rPr>
        <w:t xml:space="preserve"> przez ISPAN wezwania do uiszczenia zaległych opłat. Skreślenie z listy uczestników następuje po upływie 14 dni od dnia doręczenia wezwania</w:t>
      </w:r>
      <w:r w:rsidR="0066013D">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o ile w tym terminie zaległość nie została uregulowana wraz z należnymi odsetkami;</w:t>
      </w:r>
    </w:p>
    <w:p w14:paraId="33EDD61D" w14:textId="7D418C14" w:rsidR="00416607" w:rsidRPr="00416607" w:rsidRDefault="00416607" w:rsidP="00416607">
      <w:pPr>
        <w:numPr>
          <w:ilvl w:val="1"/>
          <w:numId w:val="11"/>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rezygnacji uczestnika</w:t>
      </w:r>
      <w:r w:rsidR="00A37707">
        <w:rPr>
          <w:rFonts w:ascii="Calibri" w:eastAsia="Times New Roman" w:hAnsi="Calibri" w:cs="Calibri"/>
          <w:kern w:val="0"/>
          <w:sz w:val="22"/>
          <w:szCs w:val="22"/>
          <w14:ligatures w14:val="none"/>
        </w:rPr>
        <w:t>/uczestniczki</w:t>
      </w:r>
      <w:r w:rsidRPr="00416607">
        <w:rPr>
          <w:rFonts w:ascii="Calibri" w:eastAsia="Times New Roman" w:hAnsi="Calibri" w:cs="Calibri"/>
          <w:kern w:val="0"/>
          <w:sz w:val="22"/>
          <w:szCs w:val="22"/>
          <w14:ligatures w14:val="none"/>
        </w:rPr>
        <w:t xml:space="preserve"> ze studiów złożonej przez niego</w:t>
      </w:r>
      <w:r w:rsidR="00A37707">
        <w:rPr>
          <w:rFonts w:ascii="Calibri" w:eastAsia="Times New Roman" w:hAnsi="Calibri" w:cs="Calibri"/>
          <w:kern w:val="0"/>
          <w:sz w:val="22"/>
          <w:szCs w:val="22"/>
          <w14:ligatures w14:val="none"/>
        </w:rPr>
        <w:t>/nią</w:t>
      </w:r>
      <w:r w:rsidRPr="00416607">
        <w:rPr>
          <w:rFonts w:ascii="Calibri" w:eastAsia="Times New Roman" w:hAnsi="Calibri" w:cs="Calibri"/>
          <w:kern w:val="0"/>
          <w:sz w:val="22"/>
          <w:szCs w:val="22"/>
          <w14:ligatures w14:val="none"/>
        </w:rPr>
        <w:t xml:space="preserve"> </w:t>
      </w:r>
      <w:r w:rsidR="00F0520F">
        <w:rPr>
          <w:rFonts w:ascii="Calibri" w:eastAsia="Times New Roman" w:hAnsi="Calibri" w:cs="Calibri"/>
          <w:kern w:val="0"/>
          <w:sz w:val="22"/>
          <w:szCs w:val="22"/>
          <w14:ligatures w14:val="none"/>
        </w:rPr>
        <w:t>zgodnie z § 4 ust. 4 Regulaminu</w:t>
      </w:r>
      <w:r w:rsidRPr="00416607">
        <w:rPr>
          <w:rFonts w:ascii="Calibri" w:eastAsia="Times New Roman" w:hAnsi="Calibri" w:cs="Calibri"/>
          <w:kern w:val="0"/>
          <w:sz w:val="22"/>
          <w:szCs w:val="22"/>
          <w14:ligatures w14:val="none"/>
        </w:rPr>
        <w:t>;</w:t>
      </w:r>
    </w:p>
    <w:p w14:paraId="463BE848" w14:textId="7DF3D76D" w:rsidR="00416607" w:rsidRPr="00416607" w:rsidRDefault="00416607" w:rsidP="00416607">
      <w:pPr>
        <w:numPr>
          <w:ilvl w:val="1"/>
          <w:numId w:val="11"/>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niezaliczenia z wynikiem pozytywnym egzaminu końcowego w terminie </w:t>
      </w:r>
      <w:r w:rsidR="00653886">
        <w:rPr>
          <w:rFonts w:ascii="Calibri" w:eastAsia="Times New Roman" w:hAnsi="Calibri" w:cs="Calibri"/>
          <w:kern w:val="0"/>
          <w:sz w:val="22"/>
          <w:szCs w:val="22"/>
          <w14:ligatures w14:val="none"/>
        </w:rPr>
        <w:t>3</w:t>
      </w:r>
      <w:r w:rsidRPr="00416607">
        <w:rPr>
          <w:rFonts w:ascii="Calibri" w:eastAsia="Times New Roman" w:hAnsi="Calibri" w:cs="Calibri"/>
          <w:kern w:val="0"/>
          <w:sz w:val="22"/>
          <w:szCs w:val="22"/>
          <w14:ligatures w14:val="none"/>
        </w:rPr>
        <w:t xml:space="preserve"> miesięcy od dnia zakończenia zajęć;</w:t>
      </w:r>
    </w:p>
    <w:p w14:paraId="034AF285" w14:textId="3E088E6A" w:rsidR="00416607" w:rsidRPr="00416607" w:rsidRDefault="00416607" w:rsidP="00416607">
      <w:pPr>
        <w:numPr>
          <w:ilvl w:val="1"/>
          <w:numId w:val="11"/>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w przypadku stwierdzenia, </w:t>
      </w:r>
      <w:r w:rsidR="0066013D">
        <w:rPr>
          <w:rFonts w:ascii="Calibri" w:eastAsia="Times New Roman" w:hAnsi="Calibri" w:cs="Calibri"/>
          <w:kern w:val="0"/>
          <w:sz w:val="22"/>
          <w:szCs w:val="22"/>
          <w14:ligatures w14:val="none"/>
        </w:rPr>
        <w:t>że</w:t>
      </w:r>
      <w:r w:rsidR="0066013D"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uczestnik</w:t>
      </w:r>
      <w:r w:rsidR="00A3770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dopuścił</w:t>
      </w:r>
      <w:r w:rsidR="00DF1BFF">
        <w:rPr>
          <w:rFonts w:ascii="Calibri" w:eastAsia="Times New Roman" w:hAnsi="Calibri" w:cs="Calibri"/>
          <w:kern w:val="0"/>
          <w:sz w:val="22"/>
          <w:szCs w:val="22"/>
          <w14:ligatures w14:val="none"/>
        </w:rPr>
        <w:t>(</w:t>
      </w:r>
      <w:r w:rsidR="00A37707">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się w składanej pracy plagiatu.</w:t>
      </w:r>
    </w:p>
    <w:p w14:paraId="4938611C" w14:textId="77777777" w:rsidR="0062662B" w:rsidRDefault="00416607" w:rsidP="0062662B">
      <w:pPr>
        <w:numPr>
          <w:ilvl w:val="0"/>
          <w:numId w:val="11"/>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Skreślenie z listy uczestników nie zwalnia uczestnika</w:t>
      </w:r>
      <w:r w:rsidR="00A37707">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z obowiązku rozliczenia się z ISPAN ze wszelkich zobowiązań, w tym wniesienia zaległych opłat. Wysokość należnego czesnego za </w:t>
      </w:r>
      <w:r w:rsidRPr="0062662B">
        <w:rPr>
          <w:rFonts w:ascii="Calibri" w:eastAsia="Times New Roman" w:hAnsi="Calibri" w:cs="Calibri"/>
          <w:kern w:val="0"/>
          <w:sz w:val="22"/>
          <w:szCs w:val="22"/>
          <w14:ligatures w14:val="none"/>
        </w:rPr>
        <w:t>okres do dnia skreślenia z listy</w:t>
      </w:r>
      <w:r w:rsidR="0066013D" w:rsidRPr="0062662B">
        <w:rPr>
          <w:rFonts w:ascii="Calibri" w:eastAsia="Times New Roman" w:hAnsi="Calibri" w:cs="Calibri"/>
          <w:kern w:val="0"/>
          <w:sz w:val="22"/>
          <w:szCs w:val="22"/>
          <w14:ligatures w14:val="none"/>
        </w:rPr>
        <w:t>,</w:t>
      </w:r>
      <w:r w:rsidRPr="0062662B">
        <w:rPr>
          <w:rFonts w:ascii="Calibri" w:eastAsia="Times New Roman" w:hAnsi="Calibri" w:cs="Calibri"/>
          <w:kern w:val="0"/>
          <w:sz w:val="22"/>
          <w:szCs w:val="22"/>
          <w14:ligatures w14:val="none"/>
        </w:rPr>
        <w:t xml:space="preserve"> a w przypadku ust. 1 pkt </w:t>
      </w:r>
      <w:r w:rsidR="00574608" w:rsidRPr="0062662B">
        <w:rPr>
          <w:rFonts w:ascii="Calibri" w:eastAsia="Times New Roman" w:hAnsi="Calibri" w:cs="Calibri"/>
          <w:kern w:val="0"/>
          <w:sz w:val="22"/>
          <w:szCs w:val="22"/>
          <w14:ligatures w14:val="none"/>
        </w:rPr>
        <w:t>2</w:t>
      </w:r>
      <w:r w:rsidRPr="0062662B">
        <w:rPr>
          <w:rFonts w:ascii="Calibri" w:eastAsia="Times New Roman" w:hAnsi="Calibri" w:cs="Calibri"/>
          <w:kern w:val="0"/>
          <w:sz w:val="22"/>
          <w:szCs w:val="22"/>
          <w14:ligatures w14:val="none"/>
        </w:rPr>
        <w:t xml:space="preserve"> </w:t>
      </w:r>
      <w:r w:rsidR="0066013D" w:rsidRPr="0062662B">
        <w:rPr>
          <w:rFonts w:ascii="Calibri" w:eastAsia="Times New Roman" w:hAnsi="Calibri" w:cs="Calibri"/>
          <w:kern w:val="0"/>
          <w:sz w:val="22"/>
          <w:szCs w:val="22"/>
          <w14:ligatures w14:val="none"/>
        </w:rPr>
        <w:t xml:space="preserve">– </w:t>
      </w:r>
      <w:r w:rsidRPr="0062662B">
        <w:rPr>
          <w:rFonts w:ascii="Calibri" w:eastAsia="Times New Roman" w:hAnsi="Calibri" w:cs="Calibri"/>
          <w:kern w:val="0"/>
          <w:sz w:val="22"/>
          <w:szCs w:val="22"/>
          <w14:ligatures w14:val="none"/>
        </w:rPr>
        <w:t>do dnia złożenia rezygnacji, zostanie obliczona proporcjonalnie.</w:t>
      </w:r>
    </w:p>
    <w:p w14:paraId="44121794" w14:textId="6C7E6D6A" w:rsidR="00416607" w:rsidRPr="0062662B" w:rsidRDefault="00416607" w:rsidP="0062662B">
      <w:pPr>
        <w:numPr>
          <w:ilvl w:val="0"/>
          <w:numId w:val="11"/>
        </w:numPr>
        <w:contextualSpacing/>
        <w:jc w:val="both"/>
        <w:rPr>
          <w:rFonts w:ascii="Calibri" w:eastAsia="Times New Roman" w:hAnsi="Calibri" w:cs="Calibri"/>
          <w:kern w:val="0"/>
          <w:sz w:val="22"/>
          <w:szCs w:val="22"/>
          <w14:ligatures w14:val="none"/>
        </w:rPr>
      </w:pPr>
      <w:r w:rsidRPr="0062662B">
        <w:rPr>
          <w:rFonts w:ascii="Calibri" w:eastAsia="Times New Roman" w:hAnsi="Calibri" w:cs="Calibri"/>
          <w:kern w:val="0"/>
          <w:sz w:val="22"/>
          <w:szCs w:val="22"/>
          <w14:ligatures w14:val="none"/>
        </w:rPr>
        <w:t>Informacja o skreśleniu z listy uczestników przekazywana jest w formie pisemnej na adres wskazany w umowie edukacyjnej</w:t>
      </w:r>
      <w:r w:rsidR="00051557" w:rsidRPr="0062662B">
        <w:rPr>
          <w:rFonts w:ascii="Calibri" w:eastAsia="Times New Roman" w:hAnsi="Calibri" w:cs="Calibri"/>
          <w:kern w:val="0"/>
          <w:sz w:val="22"/>
          <w:szCs w:val="22"/>
          <w14:ligatures w14:val="none"/>
        </w:rPr>
        <w:t xml:space="preserve"> albo w formie elektronicznej na adres email uczestnika</w:t>
      </w:r>
      <w:r w:rsidR="00A37707" w:rsidRPr="0062662B">
        <w:rPr>
          <w:rFonts w:ascii="Calibri" w:eastAsia="Times New Roman" w:hAnsi="Calibri" w:cs="Calibri"/>
          <w:kern w:val="0"/>
          <w:sz w:val="22"/>
          <w:szCs w:val="22"/>
          <w14:ligatures w14:val="none"/>
        </w:rPr>
        <w:t>/uczestniczki,</w:t>
      </w:r>
      <w:r w:rsidR="00051557" w:rsidRPr="0062662B">
        <w:rPr>
          <w:rFonts w:ascii="Calibri" w:eastAsia="Times New Roman" w:hAnsi="Calibri" w:cs="Calibri"/>
          <w:kern w:val="0"/>
          <w:sz w:val="22"/>
          <w:szCs w:val="22"/>
          <w14:ligatures w14:val="none"/>
        </w:rPr>
        <w:t xml:space="preserve"> podany podczas rekrutacji</w:t>
      </w:r>
      <w:r w:rsidRPr="0062662B">
        <w:rPr>
          <w:rFonts w:ascii="Calibri" w:eastAsia="Times New Roman" w:hAnsi="Calibri" w:cs="Calibri"/>
          <w:kern w:val="0"/>
          <w:sz w:val="22"/>
          <w:szCs w:val="22"/>
          <w14:ligatures w14:val="none"/>
        </w:rPr>
        <w:t>.</w:t>
      </w:r>
    </w:p>
    <w:p w14:paraId="051F6827" w14:textId="77777777" w:rsidR="00416607" w:rsidRPr="00416607" w:rsidRDefault="00416607" w:rsidP="00416607">
      <w:pPr>
        <w:contextualSpacing/>
        <w:rPr>
          <w:rFonts w:ascii="Calibri" w:eastAsia="Times New Roman" w:hAnsi="Calibri" w:cs="Calibri"/>
          <w:b/>
          <w:bCs/>
          <w:kern w:val="0"/>
          <w:sz w:val="22"/>
          <w:szCs w:val="22"/>
          <w14:ligatures w14:val="none"/>
        </w:rPr>
      </w:pPr>
    </w:p>
    <w:p w14:paraId="20EB5C6A" w14:textId="77777777" w:rsidR="00416607" w:rsidRPr="00416607" w:rsidRDefault="00416607" w:rsidP="00416607">
      <w:pPr>
        <w:numPr>
          <w:ilvl w:val="0"/>
          <w:numId w:val="1"/>
        </w:num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 xml:space="preserve"> </w:t>
      </w:r>
    </w:p>
    <w:p w14:paraId="0045037D"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Opłaty za studia podyplomowe</w:t>
      </w:r>
    </w:p>
    <w:p w14:paraId="72A36FA1" w14:textId="0B032EC1" w:rsidR="00416607" w:rsidRPr="00416607" w:rsidRDefault="00416607" w:rsidP="00416607">
      <w:pPr>
        <w:numPr>
          <w:ilvl w:val="0"/>
          <w:numId w:val="1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Wszystkie opłaty, do których wnoszenia zobowiązany</w:t>
      </w:r>
      <w:r w:rsidR="00DF1BFF">
        <w:rPr>
          <w:rFonts w:ascii="Calibri" w:eastAsia="Times New Roman" w:hAnsi="Calibri" w:cs="Calibri"/>
          <w:kern w:val="0"/>
          <w:sz w:val="22"/>
          <w:szCs w:val="22"/>
          <w14:ligatures w14:val="none"/>
        </w:rPr>
        <w:t>(-</w:t>
      </w:r>
      <w:r w:rsidR="00A37707">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jest uczestnik</w:t>
      </w:r>
      <w:r w:rsidR="00A3770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studiów podyplomowych</w:t>
      </w:r>
      <w:r w:rsidR="0066013D">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w:t>
      </w:r>
      <w:r w:rsidR="0066013D">
        <w:rPr>
          <w:rFonts w:ascii="Calibri" w:eastAsia="Times New Roman" w:hAnsi="Calibri" w:cs="Calibri"/>
          <w:kern w:val="0"/>
          <w:sz w:val="22"/>
          <w:szCs w:val="22"/>
          <w14:ligatures w14:val="none"/>
        </w:rPr>
        <w:t>określone</w:t>
      </w:r>
      <w:r w:rsidR="0066013D"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są w umowie edukacyjnej.</w:t>
      </w:r>
    </w:p>
    <w:p w14:paraId="02FE6D8D" w14:textId="33055DA7" w:rsidR="00416607" w:rsidRPr="00416607" w:rsidRDefault="00416607" w:rsidP="00416607">
      <w:pPr>
        <w:numPr>
          <w:ilvl w:val="0"/>
          <w:numId w:val="1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ISPAN nie jest uprawniony do żądania innych opłat niż wskazane w umowie edukacyjnej. Nie dotyczy to możliwości dochodzenia odsetek ustawowych za opóźnienie w przypadku nieterminowego dokonywania opłat przez uczestnika</w:t>
      </w:r>
      <w:r w:rsidR="00A37707">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w:t>
      </w:r>
    </w:p>
    <w:p w14:paraId="75BD77E3" w14:textId="32616E85" w:rsidR="00416607" w:rsidRPr="00416607" w:rsidRDefault="00416607" w:rsidP="00416607">
      <w:pPr>
        <w:numPr>
          <w:ilvl w:val="0"/>
          <w:numId w:val="13"/>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Odsetki, o których mowa w ust. 2</w:t>
      </w:r>
      <w:r w:rsidR="0066013D">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liczone są od zaległej kwoty za każdy dzień od dnia następnego po upływie terminu dokonania płatności.</w:t>
      </w:r>
    </w:p>
    <w:p w14:paraId="00AD2C1E" w14:textId="77777777" w:rsidR="00416607" w:rsidRPr="00416607" w:rsidRDefault="00416607" w:rsidP="00416607">
      <w:pPr>
        <w:ind w:left="288"/>
        <w:contextualSpacing/>
        <w:jc w:val="both"/>
        <w:rPr>
          <w:rFonts w:ascii="Calibri" w:eastAsia="Times New Roman" w:hAnsi="Calibri" w:cs="Calibri"/>
          <w:kern w:val="0"/>
          <w:sz w:val="22"/>
          <w:szCs w:val="22"/>
          <w14:ligatures w14:val="none"/>
        </w:rPr>
      </w:pPr>
    </w:p>
    <w:p w14:paraId="0E822D7A" w14:textId="77777777" w:rsidR="00416607" w:rsidRPr="00416607" w:rsidRDefault="00416607" w:rsidP="00416607">
      <w:pPr>
        <w:numPr>
          <w:ilvl w:val="0"/>
          <w:numId w:val="1"/>
        </w:numPr>
        <w:contextualSpacing/>
        <w:jc w:val="center"/>
        <w:rPr>
          <w:rFonts w:ascii="Calibri" w:eastAsia="Times New Roman" w:hAnsi="Calibri" w:cs="Calibri"/>
          <w:b/>
          <w:bCs/>
          <w:kern w:val="0"/>
          <w:sz w:val="22"/>
          <w:szCs w:val="22"/>
          <w14:ligatures w14:val="none"/>
        </w:rPr>
      </w:pPr>
    </w:p>
    <w:p w14:paraId="33176C1A"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 xml:space="preserve">Zasady dokonywania płatności </w:t>
      </w:r>
    </w:p>
    <w:p w14:paraId="249AEB10" w14:textId="40C3BBF0" w:rsidR="00416607" w:rsidRPr="00416607"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Uczestnik</w:t>
      </w:r>
      <w:r w:rsidR="00A3770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studiów podyplomowych zobowiązany</w:t>
      </w:r>
      <w:r w:rsidR="00DF1BFF">
        <w:rPr>
          <w:rFonts w:ascii="Calibri" w:eastAsia="Times New Roman" w:hAnsi="Calibri" w:cs="Calibri"/>
          <w:kern w:val="0"/>
          <w:sz w:val="22"/>
          <w:szCs w:val="22"/>
          <w14:ligatures w14:val="none"/>
        </w:rPr>
        <w:t>(-</w:t>
      </w:r>
      <w:r w:rsidR="00A37707">
        <w:rPr>
          <w:rFonts w:ascii="Calibri" w:eastAsia="Times New Roman" w:hAnsi="Calibri" w:cs="Calibri"/>
          <w:kern w:val="0"/>
          <w:sz w:val="22"/>
          <w:szCs w:val="22"/>
          <w14:ligatures w14:val="none"/>
        </w:rPr>
        <w:t>a</w:t>
      </w:r>
      <w:r w:rsidR="00DF1BFF">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jest do wnoszenia opłat (czesne) za studia w terminach określonych w zawartej umowie edukacyjnej i zgodnie z przyjętym w niej rozkładem opłat.</w:t>
      </w:r>
    </w:p>
    <w:p w14:paraId="66389D30" w14:textId="4578207E" w:rsidR="00416607" w:rsidRPr="00416607"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Dopuszcza się wybór przez uczestnika</w:t>
      </w:r>
      <w:r w:rsidR="00A37707">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jednego z następujących rozkładów opłat:</w:t>
      </w:r>
    </w:p>
    <w:p w14:paraId="24F330DD" w14:textId="77777777" w:rsidR="00416607" w:rsidRPr="00416607" w:rsidRDefault="00416607" w:rsidP="00416607">
      <w:pPr>
        <w:numPr>
          <w:ilvl w:val="1"/>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jedna opłata za cały rok studiów (dwa semestry) podyplomowych wnoszona w terminie do 31 października roku, w którym rozpoczęty został pierwszy semestr studiów;</w:t>
      </w:r>
    </w:p>
    <w:p w14:paraId="20A6582B" w14:textId="77777777" w:rsidR="00416607" w:rsidRPr="00416607" w:rsidRDefault="00416607" w:rsidP="00416607">
      <w:pPr>
        <w:numPr>
          <w:ilvl w:val="1"/>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dwie raty semestralne wnoszone za każdy semestr oddzielnie w terminach:</w:t>
      </w:r>
    </w:p>
    <w:p w14:paraId="289120D8" w14:textId="77777777" w:rsidR="00416607" w:rsidRPr="00416607" w:rsidRDefault="00416607" w:rsidP="00416607">
      <w:pPr>
        <w:numPr>
          <w:ilvl w:val="2"/>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do 31 października roku, w którym rozpoczęty został pierwszy semestr studiów za semestr zimowy, oraz</w:t>
      </w:r>
    </w:p>
    <w:p w14:paraId="62A5D349" w14:textId="77777777" w:rsidR="00416607" w:rsidRPr="00416607" w:rsidRDefault="00416607" w:rsidP="00416607">
      <w:pPr>
        <w:numPr>
          <w:ilvl w:val="2"/>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do 1 marca roku następnego za semestr letni;</w:t>
      </w:r>
    </w:p>
    <w:p w14:paraId="0EA7890A" w14:textId="2C836667" w:rsidR="00416607" w:rsidRPr="00416607"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ISPAN nie dopuszcza zmian wskazanych w ust. 2 rozkładów opłat na wniosek uczestnika</w:t>
      </w:r>
      <w:r w:rsidR="00A37707">
        <w:rPr>
          <w:rFonts w:ascii="Calibri" w:eastAsia="Times New Roman" w:hAnsi="Calibri" w:cs="Calibri"/>
          <w:kern w:val="0"/>
          <w:sz w:val="22"/>
          <w:szCs w:val="22"/>
          <w14:ligatures w14:val="none"/>
        </w:rPr>
        <w:t>/uczestniczki</w:t>
      </w:r>
      <w:r w:rsidRPr="00416607">
        <w:rPr>
          <w:rFonts w:ascii="Calibri" w:eastAsia="Times New Roman" w:hAnsi="Calibri" w:cs="Calibri"/>
          <w:kern w:val="0"/>
          <w:sz w:val="22"/>
          <w:szCs w:val="22"/>
          <w14:ligatures w14:val="none"/>
        </w:rPr>
        <w:t>.</w:t>
      </w:r>
    </w:p>
    <w:p w14:paraId="4C40FF3A" w14:textId="0DA4CADE" w:rsidR="00416607" w:rsidRPr="00416607"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 przypadku skreślenia uczestnika</w:t>
      </w:r>
      <w:r w:rsidR="00A37707">
        <w:rPr>
          <w:rFonts w:ascii="Calibri" w:eastAsia="Times New Roman" w:hAnsi="Calibri" w:cs="Calibri"/>
          <w:kern w:val="0"/>
          <w:sz w:val="22"/>
          <w:szCs w:val="22"/>
          <w14:ligatures w14:val="none"/>
        </w:rPr>
        <w:t>/uczestniczki</w:t>
      </w:r>
      <w:r w:rsidRPr="00416607">
        <w:rPr>
          <w:rFonts w:ascii="Calibri" w:eastAsia="Times New Roman" w:hAnsi="Calibri" w:cs="Calibri"/>
          <w:kern w:val="0"/>
          <w:sz w:val="22"/>
          <w:szCs w:val="22"/>
          <w14:ligatures w14:val="none"/>
        </w:rPr>
        <w:t xml:space="preserve"> z listy uczestników studiów podyplomowych dokonane zostanie rozliczenie proporcjonalne i ISPAN zwróci uczestnikowi</w:t>
      </w:r>
      <w:r w:rsidR="00A37707">
        <w:rPr>
          <w:rFonts w:ascii="Calibri" w:eastAsia="Times New Roman" w:hAnsi="Calibri" w:cs="Calibri"/>
          <w:kern w:val="0"/>
          <w:sz w:val="22"/>
          <w:szCs w:val="22"/>
          <w14:ligatures w14:val="none"/>
        </w:rPr>
        <w:t>/uczestniczce</w:t>
      </w:r>
      <w:r w:rsidRPr="00416607">
        <w:rPr>
          <w:rFonts w:ascii="Calibri" w:eastAsia="Times New Roman" w:hAnsi="Calibri" w:cs="Calibri"/>
          <w:kern w:val="0"/>
          <w:sz w:val="22"/>
          <w:szCs w:val="22"/>
          <w14:ligatures w14:val="none"/>
        </w:rPr>
        <w:t xml:space="preserve"> wniesioną opłatę w kwocie proporcjonalnej do niewykorzystanego okresu studiów</w:t>
      </w:r>
      <w:r w:rsidR="0066013D">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zaś uczestnik</w:t>
      </w:r>
      <w:r w:rsidR="00A37707">
        <w:rPr>
          <w:rFonts w:ascii="Calibri" w:eastAsia="Times New Roman" w:hAnsi="Calibri" w:cs="Calibri"/>
          <w:kern w:val="0"/>
          <w:sz w:val="22"/>
          <w:szCs w:val="22"/>
          <w14:ligatures w14:val="none"/>
        </w:rPr>
        <w:t>/uczestniczka</w:t>
      </w:r>
      <w:r w:rsidRPr="00416607">
        <w:rPr>
          <w:rFonts w:ascii="Calibri" w:eastAsia="Times New Roman" w:hAnsi="Calibri" w:cs="Calibri"/>
          <w:kern w:val="0"/>
          <w:sz w:val="22"/>
          <w:szCs w:val="22"/>
          <w14:ligatures w14:val="none"/>
        </w:rPr>
        <w:t xml:space="preserve"> wniesie opłatę proporcjonalnie do okresu wykorzystanego.</w:t>
      </w:r>
    </w:p>
    <w:p w14:paraId="748C2F8E" w14:textId="657AB3E1" w:rsidR="00416607" w:rsidRPr="00416607"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 przypadku, o którym mowa w ust. 4</w:t>
      </w:r>
      <w:r w:rsidR="0066013D">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rozliczenie nastąpi w terminie 30 dni od dnia skreślenia uczestnika</w:t>
      </w:r>
      <w:r w:rsidR="00A37707">
        <w:rPr>
          <w:rFonts w:ascii="Calibri" w:eastAsia="Times New Roman" w:hAnsi="Calibri" w:cs="Calibri"/>
          <w:kern w:val="0"/>
          <w:sz w:val="22"/>
          <w:szCs w:val="22"/>
          <w14:ligatures w14:val="none"/>
        </w:rPr>
        <w:t>/uczestniczkę</w:t>
      </w:r>
      <w:r w:rsidRPr="00416607">
        <w:rPr>
          <w:rFonts w:ascii="Calibri" w:eastAsia="Times New Roman" w:hAnsi="Calibri" w:cs="Calibri"/>
          <w:kern w:val="0"/>
          <w:sz w:val="22"/>
          <w:szCs w:val="22"/>
          <w14:ligatures w14:val="none"/>
        </w:rPr>
        <w:t xml:space="preserve"> z listy uczestników studiów podyplomowych.</w:t>
      </w:r>
    </w:p>
    <w:p w14:paraId="41095279" w14:textId="104FC775" w:rsidR="00416607" w:rsidRPr="00416607"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 xml:space="preserve">W przypadku </w:t>
      </w:r>
      <w:r w:rsidR="00A37707">
        <w:rPr>
          <w:rFonts w:ascii="Calibri" w:eastAsia="Times New Roman" w:hAnsi="Calibri" w:cs="Calibri"/>
          <w:kern w:val="0"/>
          <w:sz w:val="22"/>
          <w:szCs w:val="22"/>
          <w14:ligatures w14:val="none"/>
        </w:rPr>
        <w:t>osoby</w:t>
      </w:r>
      <w:r w:rsidRPr="00416607">
        <w:rPr>
          <w:rFonts w:ascii="Calibri" w:eastAsia="Times New Roman" w:hAnsi="Calibri" w:cs="Calibri"/>
          <w:kern w:val="0"/>
          <w:sz w:val="22"/>
          <w:szCs w:val="22"/>
          <w14:ligatures w14:val="none"/>
        </w:rPr>
        <w:t xml:space="preserve"> </w:t>
      </w:r>
      <w:r w:rsidR="00A37707" w:rsidRPr="00416607">
        <w:rPr>
          <w:rFonts w:ascii="Calibri" w:eastAsia="Times New Roman" w:hAnsi="Calibri" w:cs="Calibri"/>
          <w:kern w:val="0"/>
          <w:sz w:val="22"/>
          <w:szCs w:val="22"/>
          <w14:ligatures w14:val="none"/>
        </w:rPr>
        <w:t>kończące</w:t>
      </w:r>
      <w:r w:rsidR="00A37707">
        <w:rPr>
          <w:rFonts w:ascii="Calibri" w:eastAsia="Times New Roman" w:hAnsi="Calibri" w:cs="Calibri"/>
          <w:kern w:val="0"/>
          <w:sz w:val="22"/>
          <w:szCs w:val="22"/>
          <w14:ligatures w14:val="none"/>
        </w:rPr>
        <w:t>j</w:t>
      </w:r>
      <w:r w:rsidR="00A37707" w:rsidRPr="00416607">
        <w:rPr>
          <w:rFonts w:ascii="Calibri" w:eastAsia="Times New Roman" w:hAnsi="Calibri" w:cs="Calibri"/>
          <w:kern w:val="0"/>
          <w:sz w:val="22"/>
          <w:szCs w:val="22"/>
          <w14:ligatures w14:val="none"/>
        </w:rPr>
        <w:t xml:space="preserve"> </w:t>
      </w:r>
      <w:r w:rsidRPr="00416607">
        <w:rPr>
          <w:rFonts w:ascii="Calibri" w:eastAsia="Times New Roman" w:hAnsi="Calibri" w:cs="Calibri"/>
          <w:kern w:val="0"/>
          <w:sz w:val="22"/>
          <w:szCs w:val="22"/>
          <w14:ligatures w14:val="none"/>
        </w:rPr>
        <w:t>studia egzaminem końcowym, o którym mowa w § 9</w:t>
      </w:r>
      <w:r w:rsidR="0066013D">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rozliczenie opłat następuje na 15 dni przed terminem egzaminu końcowego, o którym mowa w § 9 ust. 4.</w:t>
      </w:r>
    </w:p>
    <w:p w14:paraId="1DADB76A" w14:textId="5FA39224" w:rsidR="00416607" w:rsidRPr="0026340C" w:rsidRDefault="00416607" w:rsidP="00416607">
      <w:pPr>
        <w:numPr>
          <w:ilvl w:val="0"/>
          <w:numId w:val="12"/>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lastRenderedPageBreak/>
        <w:t>Postanowienia ust. 1</w:t>
      </w:r>
      <w:r w:rsidR="00A37707">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6 stosuje się do osoby posiadającej status wolnego słuchacza</w:t>
      </w:r>
      <w:r w:rsidR="00A37707">
        <w:rPr>
          <w:rFonts w:ascii="Calibri" w:eastAsia="Times New Roman" w:hAnsi="Calibri" w:cs="Calibri"/>
          <w:kern w:val="0"/>
          <w:sz w:val="22"/>
          <w:szCs w:val="22"/>
          <w14:ligatures w14:val="none"/>
        </w:rPr>
        <w:t>/wolnej słuchaczki</w:t>
      </w:r>
      <w:r w:rsidRPr="00416607">
        <w:rPr>
          <w:rFonts w:ascii="Calibri" w:eastAsia="Times New Roman" w:hAnsi="Calibri" w:cs="Calibri"/>
          <w:kern w:val="0"/>
          <w:sz w:val="22"/>
          <w:szCs w:val="22"/>
          <w14:ligatures w14:val="none"/>
        </w:rPr>
        <w:t xml:space="preserve"> z tym</w:t>
      </w:r>
      <w:r w:rsidR="005E29F7">
        <w:rPr>
          <w:rFonts w:ascii="Calibri" w:eastAsia="Times New Roman" w:hAnsi="Calibri" w:cs="Calibri"/>
          <w:kern w:val="0"/>
          <w:sz w:val="22"/>
          <w:szCs w:val="22"/>
          <w14:ligatures w14:val="none"/>
        </w:rPr>
        <w:t>,</w:t>
      </w:r>
      <w:r w:rsidRPr="00416607">
        <w:rPr>
          <w:rFonts w:ascii="Calibri" w:eastAsia="Times New Roman" w:hAnsi="Calibri" w:cs="Calibri"/>
          <w:kern w:val="0"/>
          <w:sz w:val="22"/>
          <w:szCs w:val="22"/>
          <w14:ligatures w14:val="none"/>
        </w:rPr>
        <w:t xml:space="preserve"> że ust. 6 stosuje </w:t>
      </w:r>
      <w:r w:rsidRPr="0026340C">
        <w:rPr>
          <w:rFonts w:ascii="Calibri" w:eastAsia="Times New Roman" w:hAnsi="Calibri" w:cs="Calibri"/>
          <w:kern w:val="0"/>
          <w:sz w:val="22"/>
          <w:szCs w:val="22"/>
          <w14:ligatures w14:val="none"/>
        </w:rPr>
        <w:t>się odpowiednio.</w:t>
      </w:r>
    </w:p>
    <w:p w14:paraId="372D2EC1" w14:textId="212A6997" w:rsidR="001E7840" w:rsidRPr="0026340C" w:rsidRDefault="001E7840" w:rsidP="00416607">
      <w:pPr>
        <w:pStyle w:val="Akapitzlist"/>
        <w:numPr>
          <w:ilvl w:val="0"/>
          <w:numId w:val="12"/>
        </w:numPr>
        <w:jc w:val="both"/>
        <w:rPr>
          <w:rFonts w:ascii="Calibri" w:eastAsia="Times New Roman" w:hAnsi="Calibri" w:cs="Calibri"/>
          <w:kern w:val="0"/>
          <w:sz w:val="22"/>
          <w:szCs w:val="22"/>
          <w14:ligatures w14:val="none"/>
        </w:rPr>
      </w:pPr>
      <w:r w:rsidRPr="0026340C">
        <w:rPr>
          <w:rFonts w:ascii="Calibri" w:hAnsi="Calibri" w:cs="Calibri"/>
          <w:sz w:val="22"/>
          <w:szCs w:val="22"/>
        </w:rPr>
        <w:t xml:space="preserve">W przypadku, gdy opłaty wnoszone są na rzecz </w:t>
      </w:r>
      <w:r w:rsidR="00A37707">
        <w:rPr>
          <w:rFonts w:ascii="Calibri" w:hAnsi="Calibri" w:cs="Calibri"/>
          <w:sz w:val="22"/>
          <w:szCs w:val="22"/>
        </w:rPr>
        <w:t>u</w:t>
      </w:r>
      <w:r w:rsidR="00A37707" w:rsidRPr="0026340C">
        <w:rPr>
          <w:rFonts w:ascii="Calibri" w:hAnsi="Calibri" w:cs="Calibri"/>
          <w:sz w:val="22"/>
          <w:szCs w:val="22"/>
        </w:rPr>
        <w:t>czestnika</w:t>
      </w:r>
      <w:r w:rsidR="00A37707">
        <w:rPr>
          <w:rFonts w:ascii="Calibri" w:hAnsi="Calibri" w:cs="Calibri"/>
          <w:sz w:val="22"/>
          <w:szCs w:val="22"/>
        </w:rPr>
        <w:t>/uczestniczkę</w:t>
      </w:r>
      <w:r w:rsidRPr="0026340C">
        <w:rPr>
          <w:rFonts w:ascii="Calibri" w:hAnsi="Calibri" w:cs="Calibri"/>
          <w:sz w:val="22"/>
          <w:szCs w:val="22"/>
        </w:rPr>
        <w:t xml:space="preserve"> przez osobę trzecią (np. pracodawcę)</w:t>
      </w:r>
      <w:r w:rsidR="0066013D">
        <w:rPr>
          <w:rFonts w:ascii="Calibri" w:hAnsi="Calibri" w:cs="Calibri"/>
          <w:sz w:val="22"/>
          <w:szCs w:val="22"/>
        </w:rPr>
        <w:t>,</w:t>
      </w:r>
      <w:r w:rsidRPr="0026340C">
        <w:rPr>
          <w:rFonts w:ascii="Calibri" w:hAnsi="Calibri" w:cs="Calibri"/>
          <w:sz w:val="22"/>
          <w:szCs w:val="22"/>
        </w:rPr>
        <w:t xml:space="preserve"> oprócz umowy edukacyjnej, o której mowa w § 1 ust. 2 Regulaminu, zawiera się Porozumienie trójstronne w sprawie płatności pomiędzy uczestnikiem</w:t>
      </w:r>
      <w:r w:rsidR="00A37707">
        <w:rPr>
          <w:rFonts w:ascii="Calibri" w:hAnsi="Calibri" w:cs="Calibri"/>
          <w:sz w:val="22"/>
          <w:szCs w:val="22"/>
        </w:rPr>
        <w:t>/uczestniczką</w:t>
      </w:r>
      <w:r w:rsidRPr="0026340C">
        <w:rPr>
          <w:rFonts w:ascii="Calibri" w:hAnsi="Calibri" w:cs="Calibri"/>
          <w:sz w:val="22"/>
          <w:szCs w:val="22"/>
        </w:rPr>
        <w:t xml:space="preserve"> studiów podyplomowych, płatnikiem oraz ISPAN. Porozumienie wymaga formy pisemnej albo elektronicznej pod rygorem nieważności.</w:t>
      </w:r>
    </w:p>
    <w:p w14:paraId="2C620D9D" w14:textId="77777777" w:rsidR="00416607" w:rsidRPr="00416607" w:rsidRDefault="00416607" w:rsidP="00416607">
      <w:pPr>
        <w:ind w:firstLine="360"/>
        <w:jc w:val="both"/>
        <w:rPr>
          <w:rFonts w:ascii="Calibri" w:eastAsia="Times New Roman" w:hAnsi="Calibri" w:cs="Calibri"/>
          <w:kern w:val="0"/>
          <w:sz w:val="22"/>
          <w:szCs w:val="22"/>
          <w14:ligatures w14:val="none"/>
        </w:rPr>
      </w:pPr>
    </w:p>
    <w:p w14:paraId="48B10B0A" w14:textId="77777777" w:rsidR="00416607" w:rsidRPr="00416607" w:rsidRDefault="00416607" w:rsidP="00416607">
      <w:pPr>
        <w:numPr>
          <w:ilvl w:val="0"/>
          <w:numId w:val="1"/>
        </w:numPr>
        <w:contextualSpacing/>
        <w:jc w:val="center"/>
        <w:rPr>
          <w:rFonts w:ascii="Calibri" w:eastAsia="Times New Roman" w:hAnsi="Calibri" w:cs="Calibri"/>
          <w:kern w:val="0"/>
          <w:sz w:val="22"/>
          <w:szCs w:val="22"/>
          <w14:ligatures w14:val="none"/>
        </w:rPr>
      </w:pPr>
    </w:p>
    <w:p w14:paraId="4B0151A7" w14:textId="77777777" w:rsidR="00416607" w:rsidRPr="00416607" w:rsidRDefault="00416607" w:rsidP="00416607">
      <w:pPr>
        <w:contextualSpacing/>
        <w:jc w:val="center"/>
        <w:rPr>
          <w:rFonts w:ascii="Calibri" w:eastAsia="Times New Roman" w:hAnsi="Calibri" w:cs="Calibri"/>
          <w:b/>
          <w:bCs/>
          <w:kern w:val="0"/>
          <w:sz w:val="22"/>
          <w:szCs w:val="22"/>
          <w14:ligatures w14:val="none"/>
        </w:rPr>
      </w:pPr>
      <w:r w:rsidRPr="00416607">
        <w:rPr>
          <w:rFonts w:ascii="Calibri" w:eastAsia="Times New Roman" w:hAnsi="Calibri" w:cs="Calibri"/>
          <w:b/>
          <w:bCs/>
          <w:kern w:val="0"/>
          <w:sz w:val="22"/>
          <w:szCs w:val="22"/>
          <w14:ligatures w14:val="none"/>
        </w:rPr>
        <w:t>Postanowienia końcowe</w:t>
      </w:r>
    </w:p>
    <w:p w14:paraId="0CA65767" w14:textId="4B1428AE" w:rsidR="00416607" w:rsidRPr="00416607" w:rsidRDefault="00416607" w:rsidP="00416607">
      <w:pPr>
        <w:numPr>
          <w:ilvl w:val="0"/>
          <w:numId w:val="1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Niniejszy Regulamin wchodzi w życie z dniem 1</w:t>
      </w:r>
      <w:r w:rsidR="00653886">
        <w:rPr>
          <w:rFonts w:ascii="Calibri" w:eastAsia="Times New Roman" w:hAnsi="Calibri" w:cs="Calibri"/>
          <w:kern w:val="0"/>
          <w:sz w:val="22"/>
          <w:szCs w:val="22"/>
          <w14:ligatures w14:val="none"/>
        </w:rPr>
        <w:t>5</w:t>
      </w:r>
      <w:r w:rsidRPr="00416607">
        <w:rPr>
          <w:rFonts w:ascii="Calibri" w:eastAsia="Times New Roman" w:hAnsi="Calibri" w:cs="Calibri"/>
          <w:kern w:val="0"/>
          <w:sz w:val="22"/>
          <w:szCs w:val="22"/>
          <w14:ligatures w14:val="none"/>
        </w:rPr>
        <w:t xml:space="preserve"> czerwca 2025 r.</w:t>
      </w:r>
    </w:p>
    <w:p w14:paraId="6473B4D3" w14:textId="328FE77B" w:rsidR="00416607" w:rsidRPr="00416607" w:rsidRDefault="00416607" w:rsidP="00416607">
      <w:pPr>
        <w:numPr>
          <w:ilvl w:val="0"/>
          <w:numId w:val="14"/>
        </w:numPr>
        <w:contextualSpacing/>
        <w:jc w:val="both"/>
        <w:rPr>
          <w:rFonts w:ascii="Calibri" w:eastAsia="Times New Roman" w:hAnsi="Calibri" w:cs="Calibri"/>
          <w:kern w:val="0"/>
          <w:sz w:val="22"/>
          <w:szCs w:val="22"/>
          <w14:ligatures w14:val="none"/>
        </w:rPr>
      </w:pPr>
      <w:r w:rsidRPr="00416607">
        <w:rPr>
          <w:rFonts w:ascii="Calibri" w:eastAsia="Times New Roman" w:hAnsi="Calibri" w:cs="Calibri"/>
          <w:kern w:val="0"/>
          <w:sz w:val="22"/>
          <w:szCs w:val="22"/>
          <w14:ligatures w14:val="none"/>
        </w:rPr>
        <w:t>W stosunku do rozstrzygnięć Kierownika studiów podyplomowych lub osoby prowadzącej specjalizację uczestnikowi</w:t>
      </w:r>
      <w:r w:rsidR="00A37707">
        <w:rPr>
          <w:rFonts w:ascii="Calibri" w:eastAsia="Times New Roman" w:hAnsi="Calibri" w:cs="Calibri"/>
          <w:kern w:val="0"/>
          <w:sz w:val="22"/>
          <w:szCs w:val="22"/>
          <w14:ligatures w14:val="none"/>
        </w:rPr>
        <w:t>/uczestniczce</w:t>
      </w:r>
      <w:r w:rsidRPr="00416607">
        <w:rPr>
          <w:rFonts w:ascii="Calibri" w:eastAsia="Times New Roman" w:hAnsi="Calibri" w:cs="Calibri"/>
          <w:kern w:val="0"/>
          <w:sz w:val="22"/>
          <w:szCs w:val="22"/>
          <w14:ligatures w14:val="none"/>
        </w:rPr>
        <w:t xml:space="preserve"> studiów podyplomowych przysługuje odwołanie do Dyrektora ISPAN.</w:t>
      </w:r>
    </w:p>
    <w:p w14:paraId="45ECFB83" w14:textId="77777777" w:rsidR="00416607" w:rsidRPr="00416607" w:rsidRDefault="00416607" w:rsidP="00416607">
      <w:pPr>
        <w:ind w:firstLine="360"/>
        <w:jc w:val="both"/>
        <w:rPr>
          <w:rFonts w:ascii="Calibri" w:eastAsia="Times New Roman" w:hAnsi="Calibri" w:cs="Calibri"/>
          <w:kern w:val="0"/>
          <w:sz w:val="22"/>
          <w:szCs w:val="22"/>
          <w14:ligatures w14:val="none"/>
        </w:rPr>
      </w:pPr>
    </w:p>
    <w:p w14:paraId="2BB81641" w14:textId="77777777" w:rsidR="00CB55D5" w:rsidRDefault="00CB55D5"/>
    <w:sectPr w:rsidR="00CB5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8FA"/>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506DDC"/>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960132"/>
    <w:multiLevelType w:val="hybridMultilevel"/>
    <w:tmpl w:val="B54815B2"/>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61205"/>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6A7CEC"/>
    <w:multiLevelType w:val="multilevel"/>
    <w:tmpl w:val="10A62172"/>
    <w:lvl w:ilvl="0">
      <w:start w:val="1"/>
      <w:numFmt w:val="decimal"/>
      <w:suff w:val="space"/>
      <w:lvlText w:val=" %1."/>
      <w:lvlJc w:val="center"/>
      <w:pPr>
        <w:ind w:left="0" w:firstLine="288"/>
      </w:pPr>
      <w:rPr>
        <w:rFonts w:hint="default"/>
        <w:b w:val="0"/>
        <w:bCs w:val="0"/>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C51FC"/>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F81721"/>
    <w:multiLevelType w:val="multilevel"/>
    <w:tmpl w:val="7FEAB828"/>
    <w:lvl w:ilvl="0">
      <w:start w:val="1"/>
      <w:numFmt w:val="decimal"/>
      <w:suff w:val="space"/>
      <w:lvlText w:val=" %1."/>
      <w:lvlJc w:val="center"/>
      <w:pPr>
        <w:ind w:left="0" w:firstLine="288"/>
      </w:pPr>
      <w:rPr>
        <w:rFonts w:hint="default"/>
        <w:b w:val="0"/>
        <w:bCs w:val="0"/>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4C2A65"/>
    <w:multiLevelType w:val="multilevel"/>
    <w:tmpl w:val="A600B724"/>
    <w:name w:val="ust."/>
    <w:lvl w:ilvl="0">
      <w:start w:val="1"/>
      <w:numFmt w:val="decimal"/>
      <w:suff w:val="space"/>
      <w:lvlText w:val="§ %1"/>
      <w:lvlJc w:val="center"/>
      <w:pPr>
        <w:ind w:left="0" w:firstLine="288"/>
      </w:pPr>
      <w:rPr>
        <w:rFonts w:hint="default"/>
        <w:b/>
        <w:bCs/>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4D6BFE"/>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FD24AF"/>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1608DE"/>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A646A"/>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2E78BC"/>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A06DC1"/>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CC0747"/>
    <w:multiLevelType w:val="multilevel"/>
    <w:tmpl w:val="D3D6674E"/>
    <w:lvl w:ilvl="0">
      <w:start w:val="1"/>
      <w:numFmt w:val="decimal"/>
      <w:suff w:val="space"/>
      <w:lvlText w:val=" %1."/>
      <w:lvlJc w:val="center"/>
      <w:pPr>
        <w:ind w:left="0" w:firstLine="288"/>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8720890">
    <w:abstractNumId w:val="7"/>
  </w:num>
  <w:num w:numId="2" w16cid:durableId="1241065162">
    <w:abstractNumId w:val="12"/>
  </w:num>
  <w:num w:numId="3" w16cid:durableId="1996495697">
    <w:abstractNumId w:val="0"/>
  </w:num>
  <w:num w:numId="4" w16cid:durableId="1440181276">
    <w:abstractNumId w:val="3"/>
  </w:num>
  <w:num w:numId="5" w16cid:durableId="830634368">
    <w:abstractNumId w:val="13"/>
  </w:num>
  <w:num w:numId="6" w16cid:durableId="2076782241">
    <w:abstractNumId w:val="8"/>
  </w:num>
  <w:num w:numId="7" w16cid:durableId="866521860">
    <w:abstractNumId w:val="10"/>
  </w:num>
  <w:num w:numId="8" w16cid:durableId="147788567">
    <w:abstractNumId w:val="9"/>
  </w:num>
  <w:num w:numId="9" w16cid:durableId="2022311742">
    <w:abstractNumId w:val="6"/>
  </w:num>
  <w:num w:numId="10" w16cid:durableId="169226611">
    <w:abstractNumId w:val="4"/>
  </w:num>
  <w:num w:numId="11" w16cid:durableId="1248349088">
    <w:abstractNumId w:val="1"/>
  </w:num>
  <w:num w:numId="12" w16cid:durableId="68429764">
    <w:abstractNumId w:val="11"/>
  </w:num>
  <w:num w:numId="13" w16cid:durableId="1291939321">
    <w:abstractNumId w:val="14"/>
  </w:num>
  <w:num w:numId="14" w16cid:durableId="917666926">
    <w:abstractNumId w:val="5"/>
  </w:num>
  <w:num w:numId="15" w16cid:durableId="171299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607"/>
    <w:rsid w:val="00000699"/>
    <w:rsid w:val="000036C8"/>
    <w:rsid w:val="00012227"/>
    <w:rsid w:val="00035045"/>
    <w:rsid w:val="000368E6"/>
    <w:rsid w:val="00051557"/>
    <w:rsid w:val="00062319"/>
    <w:rsid w:val="000A059B"/>
    <w:rsid w:val="000C68FC"/>
    <w:rsid w:val="00142148"/>
    <w:rsid w:val="0017151B"/>
    <w:rsid w:val="00172B36"/>
    <w:rsid w:val="001A3CC3"/>
    <w:rsid w:val="001D0F1F"/>
    <w:rsid w:val="001D57C9"/>
    <w:rsid w:val="001E7840"/>
    <w:rsid w:val="00203499"/>
    <w:rsid w:val="00254A87"/>
    <w:rsid w:val="0026340C"/>
    <w:rsid w:val="0029121B"/>
    <w:rsid w:val="002E1D1A"/>
    <w:rsid w:val="00301CF7"/>
    <w:rsid w:val="00307778"/>
    <w:rsid w:val="00330439"/>
    <w:rsid w:val="00391F05"/>
    <w:rsid w:val="003C180A"/>
    <w:rsid w:val="00416607"/>
    <w:rsid w:val="00455504"/>
    <w:rsid w:val="00457F03"/>
    <w:rsid w:val="00462A3B"/>
    <w:rsid w:val="004D4491"/>
    <w:rsid w:val="004F0C56"/>
    <w:rsid w:val="005310F0"/>
    <w:rsid w:val="00537E72"/>
    <w:rsid w:val="005638DC"/>
    <w:rsid w:val="00572CFF"/>
    <w:rsid w:val="00574608"/>
    <w:rsid w:val="005911F7"/>
    <w:rsid w:val="005D07B5"/>
    <w:rsid w:val="005E29F7"/>
    <w:rsid w:val="005F308E"/>
    <w:rsid w:val="0062662B"/>
    <w:rsid w:val="006323F6"/>
    <w:rsid w:val="006535CB"/>
    <w:rsid w:val="00653886"/>
    <w:rsid w:val="0066013D"/>
    <w:rsid w:val="006D5D55"/>
    <w:rsid w:val="007067D8"/>
    <w:rsid w:val="007465C6"/>
    <w:rsid w:val="007500CB"/>
    <w:rsid w:val="007673CF"/>
    <w:rsid w:val="007820E4"/>
    <w:rsid w:val="0079005F"/>
    <w:rsid w:val="007B4913"/>
    <w:rsid w:val="007C2CFA"/>
    <w:rsid w:val="007E64D4"/>
    <w:rsid w:val="007F197F"/>
    <w:rsid w:val="008D0137"/>
    <w:rsid w:val="008E183B"/>
    <w:rsid w:val="008F1747"/>
    <w:rsid w:val="00944AA6"/>
    <w:rsid w:val="00966F0E"/>
    <w:rsid w:val="0097004C"/>
    <w:rsid w:val="00977BC5"/>
    <w:rsid w:val="0098592B"/>
    <w:rsid w:val="009F0610"/>
    <w:rsid w:val="009F638F"/>
    <w:rsid w:val="00A3421F"/>
    <w:rsid w:val="00A37707"/>
    <w:rsid w:val="00A411CA"/>
    <w:rsid w:val="00A81F9E"/>
    <w:rsid w:val="00AD0413"/>
    <w:rsid w:val="00B375C6"/>
    <w:rsid w:val="00B6233C"/>
    <w:rsid w:val="00B667D2"/>
    <w:rsid w:val="00BA37D5"/>
    <w:rsid w:val="00BB616D"/>
    <w:rsid w:val="00BE69E3"/>
    <w:rsid w:val="00BF1ECE"/>
    <w:rsid w:val="00C07940"/>
    <w:rsid w:val="00C42C96"/>
    <w:rsid w:val="00C45300"/>
    <w:rsid w:val="00C944AB"/>
    <w:rsid w:val="00CB55D5"/>
    <w:rsid w:val="00CC0143"/>
    <w:rsid w:val="00CC3A8E"/>
    <w:rsid w:val="00CD357A"/>
    <w:rsid w:val="00D0447E"/>
    <w:rsid w:val="00D173A0"/>
    <w:rsid w:val="00D334B5"/>
    <w:rsid w:val="00D56EF4"/>
    <w:rsid w:val="00D762B4"/>
    <w:rsid w:val="00DF1BFF"/>
    <w:rsid w:val="00E11738"/>
    <w:rsid w:val="00E851A7"/>
    <w:rsid w:val="00E96B2F"/>
    <w:rsid w:val="00EC1C69"/>
    <w:rsid w:val="00ED3AF8"/>
    <w:rsid w:val="00EF2380"/>
    <w:rsid w:val="00F0520F"/>
    <w:rsid w:val="00F90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A4E3"/>
  <w15:docId w15:val="{2CC4863E-384C-5240-95FF-EDA80DD0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16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16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1660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1660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1660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1660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660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660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660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660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1660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1660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1660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1660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166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66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66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6607"/>
    <w:rPr>
      <w:rFonts w:eastAsiaTheme="majorEastAsia" w:cstheme="majorBidi"/>
      <w:color w:val="272727" w:themeColor="text1" w:themeTint="D8"/>
    </w:rPr>
  </w:style>
  <w:style w:type="paragraph" w:styleId="Tytu">
    <w:name w:val="Title"/>
    <w:basedOn w:val="Normalny"/>
    <w:next w:val="Normalny"/>
    <w:link w:val="TytuZnak"/>
    <w:uiPriority w:val="10"/>
    <w:qFormat/>
    <w:rsid w:val="0041660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66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6607"/>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66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660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16607"/>
    <w:rPr>
      <w:i/>
      <w:iCs/>
      <w:color w:val="404040" w:themeColor="text1" w:themeTint="BF"/>
    </w:rPr>
  </w:style>
  <w:style w:type="paragraph" w:styleId="Akapitzlist">
    <w:name w:val="List Paragraph"/>
    <w:basedOn w:val="Normalny"/>
    <w:uiPriority w:val="34"/>
    <w:qFormat/>
    <w:rsid w:val="00416607"/>
    <w:pPr>
      <w:ind w:left="720"/>
      <w:contextualSpacing/>
    </w:pPr>
  </w:style>
  <w:style w:type="character" w:styleId="Wyrnienieintensywne">
    <w:name w:val="Intense Emphasis"/>
    <w:basedOn w:val="Domylnaczcionkaakapitu"/>
    <w:uiPriority w:val="21"/>
    <w:qFormat/>
    <w:rsid w:val="00416607"/>
    <w:rPr>
      <w:i/>
      <w:iCs/>
      <w:color w:val="0F4761" w:themeColor="accent1" w:themeShade="BF"/>
    </w:rPr>
  </w:style>
  <w:style w:type="paragraph" w:styleId="Cytatintensywny">
    <w:name w:val="Intense Quote"/>
    <w:basedOn w:val="Normalny"/>
    <w:next w:val="Normalny"/>
    <w:link w:val="CytatintensywnyZnak"/>
    <w:uiPriority w:val="30"/>
    <w:qFormat/>
    <w:rsid w:val="00416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16607"/>
    <w:rPr>
      <w:i/>
      <w:iCs/>
      <w:color w:val="0F4761" w:themeColor="accent1" w:themeShade="BF"/>
    </w:rPr>
  </w:style>
  <w:style w:type="character" w:styleId="Odwoanieintensywne">
    <w:name w:val="Intense Reference"/>
    <w:basedOn w:val="Domylnaczcionkaakapitu"/>
    <w:uiPriority w:val="32"/>
    <w:qFormat/>
    <w:rsid w:val="00416607"/>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416607"/>
    <w:rPr>
      <w:sz w:val="16"/>
      <w:szCs w:val="16"/>
    </w:rPr>
  </w:style>
  <w:style w:type="paragraph" w:customStyle="1" w:styleId="Tekstkomentarza1">
    <w:name w:val="Tekst komentarza1"/>
    <w:basedOn w:val="Normalny"/>
    <w:next w:val="Tekstkomentarza"/>
    <w:link w:val="TekstkomentarzaZnak"/>
    <w:uiPriority w:val="99"/>
    <w:semiHidden/>
    <w:unhideWhenUsed/>
    <w:rsid w:val="00416607"/>
    <w:pPr>
      <w:ind w:firstLine="360"/>
    </w:pPr>
    <w:rPr>
      <w:sz w:val="20"/>
      <w:szCs w:val="20"/>
    </w:rPr>
  </w:style>
  <w:style w:type="character" w:customStyle="1" w:styleId="TekstkomentarzaZnak">
    <w:name w:val="Tekst komentarza Znak"/>
    <w:basedOn w:val="Domylnaczcionkaakapitu"/>
    <w:link w:val="Tekstkomentarza1"/>
    <w:uiPriority w:val="99"/>
    <w:semiHidden/>
    <w:rsid w:val="00416607"/>
    <w:rPr>
      <w:sz w:val="20"/>
      <w:szCs w:val="20"/>
    </w:rPr>
  </w:style>
  <w:style w:type="character" w:customStyle="1" w:styleId="Hipercze1">
    <w:name w:val="Hiperłącze1"/>
    <w:basedOn w:val="Domylnaczcionkaakapitu"/>
    <w:uiPriority w:val="99"/>
    <w:unhideWhenUsed/>
    <w:rsid w:val="00416607"/>
    <w:rPr>
      <w:color w:val="0563C1"/>
      <w:u w:val="single"/>
    </w:rPr>
  </w:style>
  <w:style w:type="paragraph" w:styleId="Tekstkomentarza">
    <w:name w:val="annotation text"/>
    <w:basedOn w:val="Normalny"/>
    <w:link w:val="TekstkomentarzaZnak1"/>
    <w:uiPriority w:val="99"/>
    <w:semiHidden/>
    <w:unhideWhenUsed/>
    <w:rsid w:val="00416607"/>
    <w:rPr>
      <w:sz w:val="20"/>
      <w:szCs w:val="20"/>
    </w:rPr>
  </w:style>
  <w:style w:type="character" w:customStyle="1" w:styleId="TekstkomentarzaZnak1">
    <w:name w:val="Tekst komentarza Znak1"/>
    <w:basedOn w:val="Domylnaczcionkaakapitu"/>
    <w:link w:val="Tekstkomentarza"/>
    <w:uiPriority w:val="99"/>
    <w:semiHidden/>
    <w:rsid w:val="00416607"/>
    <w:rPr>
      <w:sz w:val="20"/>
      <w:szCs w:val="20"/>
    </w:rPr>
  </w:style>
  <w:style w:type="character" w:styleId="Hipercze">
    <w:name w:val="Hyperlink"/>
    <w:basedOn w:val="Domylnaczcionkaakapitu"/>
    <w:uiPriority w:val="99"/>
    <w:semiHidden/>
    <w:unhideWhenUsed/>
    <w:rsid w:val="00416607"/>
    <w:rPr>
      <w:color w:val="467886" w:themeColor="hyperlink"/>
      <w:u w:val="single"/>
    </w:rPr>
  </w:style>
  <w:style w:type="paragraph" w:styleId="Tematkomentarza">
    <w:name w:val="annotation subject"/>
    <w:basedOn w:val="Tekstkomentarza"/>
    <w:next w:val="Tekstkomentarza"/>
    <w:link w:val="TematkomentarzaZnak"/>
    <w:uiPriority w:val="99"/>
    <w:semiHidden/>
    <w:unhideWhenUsed/>
    <w:rsid w:val="00BA37D5"/>
    <w:rPr>
      <w:b/>
      <w:bCs/>
    </w:rPr>
  </w:style>
  <w:style w:type="character" w:customStyle="1" w:styleId="TematkomentarzaZnak">
    <w:name w:val="Temat komentarza Znak"/>
    <w:basedOn w:val="TekstkomentarzaZnak1"/>
    <w:link w:val="Tematkomentarza"/>
    <w:uiPriority w:val="99"/>
    <w:semiHidden/>
    <w:rsid w:val="00BA37D5"/>
    <w:rPr>
      <w:b/>
      <w:bCs/>
      <w:sz w:val="20"/>
      <w:szCs w:val="20"/>
    </w:rPr>
  </w:style>
  <w:style w:type="paragraph" w:styleId="Poprawka">
    <w:name w:val="Revision"/>
    <w:hidden/>
    <w:uiPriority w:val="99"/>
    <w:semiHidden/>
    <w:rsid w:val="005310F0"/>
  </w:style>
  <w:style w:type="paragraph" w:styleId="Tekstdymka">
    <w:name w:val="Balloon Text"/>
    <w:basedOn w:val="Normalny"/>
    <w:link w:val="TekstdymkaZnak"/>
    <w:uiPriority w:val="99"/>
    <w:semiHidden/>
    <w:unhideWhenUsed/>
    <w:rsid w:val="005310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1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udiapodyplomowe@ispa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2394</Words>
  <Characters>14365</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Wójcik</dc:creator>
  <cp:lastModifiedBy>Natalia Kaliś</cp:lastModifiedBy>
  <cp:revision>7</cp:revision>
  <dcterms:created xsi:type="dcterms:W3CDTF">2025-06-09T11:25:00Z</dcterms:created>
  <dcterms:modified xsi:type="dcterms:W3CDTF">2025-06-10T17:18:00Z</dcterms:modified>
</cp:coreProperties>
</file>